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3B" w:rsidRDefault="004707F7">
      <w:pPr>
        <w:spacing w:line="540" w:lineRule="exact"/>
        <w:ind w:firstLineChars="200" w:firstLine="880"/>
        <w:rPr>
          <w:rFonts w:ascii="黑体" w:eastAsia="黑体" w:hAnsi="黑体" w:cs="Times New Roman"/>
          <w:sz w:val="44"/>
          <w:szCs w:val="44"/>
        </w:rPr>
      </w:pPr>
      <w:r>
        <w:rPr>
          <w:rFonts w:ascii="黑体" w:eastAsia="黑体" w:hAnsi="黑体" w:cs="Times New Roman" w:hint="eastAsia"/>
          <w:sz w:val="44"/>
          <w:szCs w:val="44"/>
        </w:rPr>
        <w:t>国有建设用地使用权挂牌出让须知</w:t>
      </w:r>
    </w:p>
    <w:p w:rsidR="00F8183B" w:rsidRDefault="00F8183B">
      <w:pPr>
        <w:spacing w:line="440" w:lineRule="exact"/>
        <w:jc w:val="center"/>
        <w:rPr>
          <w:rFonts w:ascii="仿宋_GB2312" w:eastAsia="仿宋_GB2312" w:hAnsi="Times New Roman" w:cs="Times New Roman"/>
          <w:sz w:val="32"/>
          <w:szCs w:val="32"/>
        </w:rPr>
      </w:pPr>
    </w:p>
    <w:p w:rsidR="00F8183B" w:rsidRPr="008832BA" w:rsidRDefault="004707F7" w:rsidP="0004655D">
      <w:pPr>
        <w:spacing w:line="40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w:t>
      </w:r>
      <w:r w:rsidR="0004655D">
        <w:rPr>
          <w:rFonts w:ascii="仿宋" w:eastAsia="仿宋" w:hAnsi="仿宋" w:cs="Times New Roman" w:hint="eastAsia"/>
          <w:sz w:val="32"/>
          <w:szCs w:val="32"/>
        </w:rPr>
        <w:t>自然</w:t>
      </w:r>
      <w:r w:rsidRPr="008832BA">
        <w:rPr>
          <w:rFonts w:ascii="仿宋" w:eastAsia="仿宋" w:hAnsi="仿宋" w:cs="Times New Roman" w:hint="eastAsia"/>
          <w:sz w:val="32"/>
          <w:szCs w:val="32"/>
        </w:rPr>
        <w:t>资源</w:t>
      </w:r>
      <w:r w:rsidR="0004655D">
        <w:rPr>
          <w:rFonts w:ascii="仿宋" w:eastAsia="仿宋" w:hAnsi="仿宋" w:cs="Times New Roman" w:hint="eastAsia"/>
          <w:sz w:val="32"/>
          <w:szCs w:val="32"/>
        </w:rPr>
        <w:t>和规划局冶自然</w:t>
      </w:r>
      <w:r w:rsidRPr="008832BA">
        <w:rPr>
          <w:rFonts w:ascii="仿宋" w:eastAsia="仿宋" w:hAnsi="仿宋" w:cs="Times New Roman" w:hint="eastAsia"/>
          <w:sz w:val="32"/>
          <w:szCs w:val="32"/>
        </w:rPr>
        <w:t>资</w:t>
      </w:r>
      <w:r w:rsidR="0004655D">
        <w:rPr>
          <w:rFonts w:ascii="仿宋" w:eastAsia="仿宋" w:hAnsi="仿宋" w:cs="Times New Roman" w:hint="eastAsia"/>
          <w:sz w:val="32"/>
          <w:szCs w:val="32"/>
        </w:rPr>
        <w:t>规</w:t>
      </w:r>
      <w:r w:rsidRPr="008832BA">
        <w:rPr>
          <w:rFonts w:ascii="仿宋" w:eastAsia="仿宋" w:hAnsi="仿宋" w:cs="Times New Roman" w:hint="eastAsia"/>
          <w:sz w:val="32"/>
          <w:szCs w:val="32"/>
        </w:rPr>
        <w:t>函〔201</w:t>
      </w:r>
      <w:r w:rsidR="002169D1">
        <w:rPr>
          <w:rFonts w:ascii="仿宋" w:eastAsia="仿宋" w:hAnsi="仿宋" w:cs="Times New Roman" w:hint="eastAsia"/>
          <w:sz w:val="32"/>
          <w:szCs w:val="32"/>
        </w:rPr>
        <w:t>9</w:t>
      </w:r>
      <w:r w:rsidRPr="008832BA">
        <w:rPr>
          <w:rFonts w:ascii="仿宋" w:eastAsia="仿宋" w:hAnsi="仿宋" w:cs="Times New Roman" w:hint="eastAsia"/>
          <w:sz w:val="32"/>
          <w:szCs w:val="32"/>
        </w:rPr>
        <w:t>〕</w:t>
      </w:r>
      <w:r w:rsidR="005E08BE">
        <w:rPr>
          <w:rFonts w:ascii="仿宋" w:eastAsia="仿宋" w:hAnsi="仿宋" w:cs="Times New Roman" w:hint="eastAsia"/>
          <w:sz w:val="32"/>
          <w:szCs w:val="32"/>
        </w:rPr>
        <w:t>72</w:t>
      </w:r>
      <w:r w:rsidRPr="008832BA">
        <w:rPr>
          <w:rFonts w:ascii="仿宋" w:eastAsia="仿宋" w:hAnsi="仿宋" w:cs="Times New Roman" w:hint="eastAsia"/>
          <w:sz w:val="32"/>
          <w:szCs w:val="32"/>
        </w:rPr>
        <w:t>号,决定以网上挂牌方式出让G1</w:t>
      </w:r>
      <w:r w:rsidR="00651652">
        <w:rPr>
          <w:rFonts w:ascii="仿宋" w:eastAsia="仿宋" w:hAnsi="仿宋" w:cs="Times New Roman" w:hint="eastAsia"/>
          <w:sz w:val="32"/>
          <w:szCs w:val="32"/>
        </w:rPr>
        <w:t>903</w:t>
      </w:r>
      <w:r w:rsidR="005E08BE">
        <w:rPr>
          <w:rFonts w:ascii="仿宋" w:eastAsia="仿宋" w:hAnsi="仿宋" w:cs="Times New Roman" w:hint="eastAsia"/>
          <w:sz w:val="32"/>
          <w:szCs w:val="32"/>
        </w:rPr>
        <w:t>7</w:t>
      </w:r>
      <w:r w:rsidR="0004655D">
        <w:rPr>
          <w:rFonts w:ascii="仿宋" w:eastAsia="仿宋" w:hAnsi="仿宋" w:cs="Times New Roman" w:hint="eastAsia"/>
          <w:sz w:val="32"/>
          <w:szCs w:val="32"/>
        </w:rPr>
        <w:t>等</w:t>
      </w:r>
      <w:r w:rsidR="005E08BE">
        <w:rPr>
          <w:rFonts w:ascii="仿宋" w:eastAsia="仿宋" w:hAnsi="仿宋" w:cs="Times New Roman" w:hint="eastAsia"/>
          <w:sz w:val="32"/>
          <w:szCs w:val="32"/>
        </w:rPr>
        <w:t>4</w:t>
      </w:r>
      <w:r w:rsidR="0004655D">
        <w:rPr>
          <w:rFonts w:ascii="仿宋" w:eastAsia="仿宋" w:hAnsi="仿宋" w:cs="Times New Roman" w:hint="eastAsia"/>
          <w:sz w:val="32"/>
          <w:szCs w:val="32"/>
        </w:rPr>
        <w:t>宗</w:t>
      </w:r>
      <w:r w:rsidRPr="008832BA">
        <w:rPr>
          <w:rFonts w:ascii="仿宋" w:eastAsia="仿宋" w:hAnsi="仿宋" w:cs="Times New Roman" w:hint="eastAsia"/>
          <w:sz w:val="32"/>
          <w:szCs w:val="32"/>
        </w:rPr>
        <w:t>地块的国有建设用地使用权。</w:t>
      </w:r>
    </w:p>
    <w:p w:rsidR="00F8183B" w:rsidRPr="008832BA" w:rsidRDefault="004707F7" w:rsidP="0004655D">
      <w:pPr>
        <w:spacing w:line="40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一、本次国有建设用地使用权挂牌出让的出让人为大冶市</w:t>
      </w:r>
      <w:r w:rsidR="0004655D">
        <w:rPr>
          <w:rFonts w:ascii="仿宋" w:eastAsia="仿宋" w:hAnsi="仿宋" w:cs="Times New Roman" w:hint="eastAsia"/>
          <w:sz w:val="32"/>
          <w:szCs w:val="32"/>
        </w:rPr>
        <w:t>自然</w:t>
      </w:r>
      <w:r w:rsidRPr="008832BA">
        <w:rPr>
          <w:rFonts w:ascii="仿宋" w:eastAsia="仿宋" w:hAnsi="仿宋" w:cs="Times New Roman" w:hint="eastAsia"/>
          <w:sz w:val="32"/>
          <w:szCs w:val="32"/>
        </w:rPr>
        <w:t>资源</w:t>
      </w:r>
      <w:r w:rsidR="0004655D">
        <w:rPr>
          <w:rFonts w:ascii="仿宋" w:eastAsia="仿宋" w:hAnsi="仿宋" w:cs="Times New Roman" w:hint="eastAsia"/>
          <w:sz w:val="32"/>
          <w:szCs w:val="32"/>
        </w:rPr>
        <w:t>和规划</w:t>
      </w:r>
      <w:r w:rsidRPr="008832BA">
        <w:rPr>
          <w:rFonts w:ascii="仿宋" w:eastAsia="仿宋" w:hAnsi="仿宋" w:cs="Times New Roman" w:hint="eastAsia"/>
          <w:sz w:val="32"/>
          <w:szCs w:val="32"/>
        </w:rPr>
        <w:t>局，具体组织实施由大冶市公共资源交易中心承办。</w:t>
      </w:r>
    </w:p>
    <w:p w:rsidR="00F8183B" w:rsidRPr="008832BA" w:rsidRDefault="004707F7" w:rsidP="0004655D">
      <w:pPr>
        <w:spacing w:line="40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二、本次国有建设用地使用权挂牌出让遵循公开、公平、公正和诚实信用原则。</w:t>
      </w:r>
    </w:p>
    <w:p w:rsidR="00F8183B" w:rsidRPr="008832BA" w:rsidRDefault="004707F7" w:rsidP="0004655D">
      <w:pPr>
        <w:tabs>
          <w:tab w:val="right" w:pos="8306"/>
        </w:tabs>
        <w:spacing w:line="400" w:lineRule="exact"/>
        <w:ind w:firstLineChars="200" w:firstLine="643"/>
        <w:rPr>
          <w:rFonts w:ascii="仿宋" w:eastAsia="仿宋" w:hAnsi="仿宋" w:cs="Times New Roman"/>
          <w:bCs/>
          <w:sz w:val="32"/>
          <w:szCs w:val="24"/>
        </w:rPr>
      </w:pPr>
      <w:r w:rsidRPr="008832BA">
        <w:rPr>
          <w:rFonts w:ascii="仿宋" w:eastAsia="仿宋" w:hAnsi="仿宋" w:cs="Times New Roman" w:hint="eastAsia"/>
          <w:b/>
          <w:bCs/>
          <w:sz w:val="32"/>
          <w:szCs w:val="24"/>
        </w:rPr>
        <w:t>三、</w:t>
      </w:r>
      <w:r w:rsidRPr="008832BA">
        <w:rPr>
          <w:rFonts w:ascii="仿宋" w:eastAsia="仿宋" w:hAnsi="仿宋" w:cs="Times New Roman" w:hint="eastAsia"/>
          <w:bCs/>
          <w:sz w:val="32"/>
          <w:szCs w:val="24"/>
        </w:rPr>
        <w:t>出让地块的基本情况及规划指标要求等：</w:t>
      </w:r>
    </w:p>
    <w:tbl>
      <w:tblPr>
        <w:tblW w:w="10279" w:type="dxa"/>
        <w:jc w:val="center"/>
        <w:tblInd w:w="184" w:type="dxa"/>
        <w:tblLayout w:type="fixed"/>
        <w:tblCellMar>
          <w:left w:w="0" w:type="dxa"/>
          <w:right w:w="0" w:type="dxa"/>
        </w:tblCellMar>
        <w:tblLook w:val="0000"/>
      </w:tblPr>
      <w:tblGrid>
        <w:gridCol w:w="771"/>
        <w:gridCol w:w="1690"/>
        <w:gridCol w:w="782"/>
        <w:gridCol w:w="781"/>
        <w:gridCol w:w="736"/>
        <w:gridCol w:w="804"/>
        <w:gridCol w:w="964"/>
        <w:gridCol w:w="668"/>
        <w:gridCol w:w="670"/>
        <w:gridCol w:w="819"/>
        <w:gridCol w:w="797"/>
        <w:gridCol w:w="797"/>
      </w:tblGrid>
      <w:tr w:rsidR="005E08BE" w:rsidRPr="0064195E" w:rsidTr="00A36D91">
        <w:trPr>
          <w:cantSplit/>
          <w:trHeight w:val="281"/>
          <w:jc w:val="center"/>
        </w:trPr>
        <w:tc>
          <w:tcPr>
            <w:tcW w:w="7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pacing w:val="-8"/>
                <w:sz w:val="18"/>
                <w:szCs w:val="18"/>
              </w:rPr>
            </w:pPr>
            <w:r w:rsidRPr="0064195E">
              <w:rPr>
                <w:rFonts w:hAnsi="宋体"/>
                <w:spacing w:val="-8"/>
                <w:sz w:val="18"/>
                <w:szCs w:val="18"/>
              </w:rPr>
              <w:t>地块</w:t>
            </w:r>
          </w:p>
          <w:p w:rsidR="005E08BE" w:rsidRPr="0064195E" w:rsidRDefault="005E08BE" w:rsidP="00A36D91">
            <w:pPr>
              <w:spacing w:line="220" w:lineRule="exact"/>
              <w:jc w:val="center"/>
              <w:rPr>
                <w:spacing w:val="-8"/>
                <w:sz w:val="18"/>
                <w:szCs w:val="18"/>
              </w:rPr>
            </w:pPr>
            <w:r w:rsidRPr="0064195E">
              <w:rPr>
                <w:rFonts w:hAnsi="宋体"/>
                <w:spacing w:val="-8"/>
                <w:sz w:val="18"/>
                <w:szCs w:val="18"/>
              </w:rPr>
              <w:t>编号</w:t>
            </w:r>
          </w:p>
        </w:tc>
        <w:tc>
          <w:tcPr>
            <w:tcW w:w="169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kern w:val="0"/>
                <w:sz w:val="18"/>
                <w:szCs w:val="18"/>
              </w:rPr>
            </w:pPr>
            <w:r w:rsidRPr="0064195E">
              <w:rPr>
                <w:rFonts w:hAnsi="宋体"/>
                <w:kern w:val="0"/>
                <w:sz w:val="18"/>
                <w:szCs w:val="18"/>
              </w:rPr>
              <w:t>土地坐落</w:t>
            </w:r>
          </w:p>
        </w:tc>
        <w:tc>
          <w:tcPr>
            <w:tcW w:w="782" w:type="dxa"/>
            <w:vMerge w:val="restart"/>
            <w:tcBorders>
              <w:top w:val="single" w:sz="4" w:space="0" w:color="auto"/>
              <w:left w:val="single" w:sz="4" w:space="0" w:color="auto"/>
              <w:right w:val="single" w:sz="4" w:space="0" w:color="auto"/>
            </w:tcBorders>
            <w:vAlign w:val="center"/>
          </w:tcPr>
          <w:p w:rsidR="005E08BE" w:rsidRPr="0064195E" w:rsidRDefault="005E08BE" w:rsidP="00A36D91">
            <w:pPr>
              <w:spacing w:line="220" w:lineRule="exact"/>
              <w:jc w:val="center"/>
              <w:rPr>
                <w:sz w:val="18"/>
                <w:szCs w:val="18"/>
              </w:rPr>
            </w:pPr>
            <w:r w:rsidRPr="0064195E">
              <w:rPr>
                <w:rFonts w:hAnsi="宋体"/>
                <w:sz w:val="18"/>
                <w:szCs w:val="18"/>
              </w:rPr>
              <w:t>总面积</w:t>
            </w:r>
          </w:p>
        </w:tc>
        <w:tc>
          <w:tcPr>
            <w:tcW w:w="781" w:type="dxa"/>
            <w:vMerge w:val="restart"/>
            <w:tcBorders>
              <w:top w:val="single" w:sz="4" w:space="0" w:color="auto"/>
              <w:left w:val="single" w:sz="4" w:space="0" w:color="auto"/>
              <w:right w:val="single" w:sz="4" w:space="0" w:color="auto"/>
            </w:tcBorders>
            <w:vAlign w:val="center"/>
          </w:tcPr>
          <w:p w:rsidR="005E08BE" w:rsidRPr="0064195E" w:rsidRDefault="005E08BE" w:rsidP="00A36D91">
            <w:pPr>
              <w:spacing w:line="220" w:lineRule="exact"/>
              <w:jc w:val="center"/>
              <w:rPr>
                <w:sz w:val="18"/>
                <w:szCs w:val="18"/>
              </w:rPr>
            </w:pPr>
            <w:r w:rsidRPr="0064195E">
              <w:rPr>
                <w:rFonts w:hAnsi="宋体"/>
                <w:sz w:val="18"/>
                <w:szCs w:val="18"/>
              </w:rPr>
              <w:t>出让面积</w:t>
            </w:r>
            <w:r w:rsidRPr="0064195E">
              <w:rPr>
                <w:sz w:val="18"/>
                <w:szCs w:val="18"/>
              </w:rPr>
              <w:t>(</w:t>
            </w:r>
            <w:r w:rsidRPr="0064195E">
              <w:rPr>
                <w:rFonts w:hAnsi="宋体"/>
                <w:sz w:val="18"/>
                <w:szCs w:val="18"/>
              </w:rPr>
              <w:t>㎡</w:t>
            </w:r>
            <w:r w:rsidRPr="0064195E">
              <w:rPr>
                <w:sz w:val="18"/>
                <w:szCs w:val="18"/>
              </w:rPr>
              <w:t>)</w:t>
            </w:r>
          </w:p>
        </w:tc>
        <w:tc>
          <w:tcPr>
            <w:tcW w:w="736" w:type="dxa"/>
            <w:vMerge w:val="restart"/>
            <w:tcBorders>
              <w:top w:val="single" w:sz="4" w:space="0" w:color="auto"/>
              <w:left w:val="single" w:sz="4" w:space="0" w:color="auto"/>
              <w:right w:val="single" w:sz="4" w:space="0" w:color="auto"/>
            </w:tcBorders>
            <w:vAlign w:val="center"/>
          </w:tcPr>
          <w:p w:rsidR="005E08BE" w:rsidRPr="0064195E" w:rsidRDefault="005E08BE" w:rsidP="00A36D91">
            <w:pPr>
              <w:spacing w:line="220" w:lineRule="exact"/>
              <w:jc w:val="center"/>
              <w:rPr>
                <w:sz w:val="18"/>
                <w:szCs w:val="18"/>
              </w:rPr>
            </w:pPr>
            <w:r w:rsidRPr="0064195E">
              <w:rPr>
                <w:rFonts w:hAnsi="宋体"/>
                <w:sz w:val="18"/>
                <w:szCs w:val="18"/>
              </w:rPr>
              <w:t>计容面积</w:t>
            </w:r>
            <w:r w:rsidRPr="0064195E">
              <w:rPr>
                <w:sz w:val="18"/>
                <w:szCs w:val="18"/>
              </w:rPr>
              <w:t>(</w:t>
            </w:r>
            <w:r w:rsidRPr="0064195E">
              <w:rPr>
                <w:rFonts w:hAnsi="宋体"/>
                <w:sz w:val="18"/>
                <w:szCs w:val="18"/>
              </w:rPr>
              <w:t>㎡</w:t>
            </w:r>
            <w:r w:rsidRPr="0064195E">
              <w:rPr>
                <w:sz w:val="18"/>
                <w:szCs w:val="18"/>
              </w:rPr>
              <w:t>)</w:t>
            </w:r>
          </w:p>
        </w:tc>
        <w:tc>
          <w:tcPr>
            <w:tcW w:w="80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土地</w:t>
            </w:r>
          </w:p>
          <w:p w:rsidR="005E08BE" w:rsidRPr="0064195E" w:rsidRDefault="005E08BE" w:rsidP="00A36D91">
            <w:pPr>
              <w:spacing w:line="220" w:lineRule="exact"/>
              <w:jc w:val="center"/>
              <w:rPr>
                <w:sz w:val="18"/>
                <w:szCs w:val="18"/>
              </w:rPr>
            </w:pPr>
            <w:r w:rsidRPr="0064195E">
              <w:rPr>
                <w:rFonts w:hAnsi="宋体"/>
                <w:sz w:val="18"/>
                <w:szCs w:val="18"/>
              </w:rPr>
              <w:t>用途</w:t>
            </w:r>
          </w:p>
        </w:tc>
        <w:tc>
          <w:tcPr>
            <w:tcW w:w="230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规划指标要求</w:t>
            </w:r>
          </w:p>
        </w:tc>
        <w:tc>
          <w:tcPr>
            <w:tcW w:w="81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出让</w:t>
            </w:r>
          </w:p>
          <w:p w:rsidR="005E08BE" w:rsidRPr="0064195E" w:rsidRDefault="005E08BE" w:rsidP="00A36D91">
            <w:pPr>
              <w:spacing w:line="220" w:lineRule="exact"/>
              <w:jc w:val="center"/>
              <w:rPr>
                <w:sz w:val="18"/>
                <w:szCs w:val="18"/>
              </w:rPr>
            </w:pPr>
            <w:r w:rsidRPr="0064195E">
              <w:rPr>
                <w:rFonts w:hAnsi="宋体"/>
                <w:sz w:val="18"/>
                <w:szCs w:val="18"/>
              </w:rPr>
              <w:t>年限</w:t>
            </w:r>
          </w:p>
        </w:tc>
        <w:tc>
          <w:tcPr>
            <w:tcW w:w="797" w:type="dxa"/>
            <w:vMerge w:val="restart"/>
            <w:tcBorders>
              <w:top w:val="single" w:sz="4" w:space="0" w:color="auto"/>
              <w:left w:val="nil"/>
              <w:bottom w:val="single" w:sz="4" w:space="0" w:color="auto"/>
              <w:right w:val="single" w:sz="4" w:space="0" w:color="auto"/>
            </w:tcBorders>
            <w:vAlign w:val="center"/>
          </w:tcPr>
          <w:p w:rsidR="005E08BE" w:rsidRPr="0064195E" w:rsidRDefault="005E08BE" w:rsidP="00A36D91">
            <w:pPr>
              <w:spacing w:line="220" w:lineRule="exact"/>
              <w:jc w:val="center"/>
              <w:rPr>
                <w:sz w:val="18"/>
                <w:szCs w:val="18"/>
              </w:rPr>
            </w:pPr>
            <w:r w:rsidRPr="0064195E">
              <w:rPr>
                <w:rFonts w:hAnsi="宋体"/>
                <w:sz w:val="18"/>
                <w:szCs w:val="18"/>
              </w:rPr>
              <w:t>竞买</w:t>
            </w:r>
          </w:p>
          <w:p w:rsidR="005E08BE" w:rsidRPr="0064195E" w:rsidRDefault="005E08BE" w:rsidP="00A36D91">
            <w:pPr>
              <w:spacing w:line="220" w:lineRule="exact"/>
              <w:jc w:val="center"/>
              <w:rPr>
                <w:sz w:val="18"/>
                <w:szCs w:val="18"/>
              </w:rPr>
            </w:pPr>
            <w:r w:rsidRPr="0064195E">
              <w:rPr>
                <w:rFonts w:hAnsi="宋体"/>
                <w:sz w:val="18"/>
                <w:szCs w:val="18"/>
              </w:rPr>
              <w:t>保证金</w:t>
            </w:r>
          </w:p>
          <w:p w:rsidR="005E08BE" w:rsidRPr="0064195E" w:rsidRDefault="005E08BE" w:rsidP="00A36D91">
            <w:pPr>
              <w:spacing w:line="220" w:lineRule="exact"/>
              <w:jc w:val="center"/>
              <w:rPr>
                <w:sz w:val="18"/>
                <w:szCs w:val="18"/>
              </w:rPr>
            </w:pPr>
            <w:r w:rsidRPr="0064195E">
              <w:rPr>
                <w:sz w:val="18"/>
                <w:szCs w:val="18"/>
              </w:rPr>
              <w:t>(</w:t>
            </w:r>
            <w:r w:rsidRPr="0064195E">
              <w:rPr>
                <w:rFonts w:hAnsi="宋体"/>
                <w:sz w:val="18"/>
                <w:szCs w:val="18"/>
              </w:rPr>
              <w:t>万元</w:t>
            </w:r>
            <w:r w:rsidRPr="0064195E">
              <w:rPr>
                <w:sz w:val="18"/>
                <w:szCs w:val="18"/>
              </w:rPr>
              <w:t>)</w:t>
            </w:r>
          </w:p>
        </w:tc>
        <w:tc>
          <w:tcPr>
            <w:tcW w:w="797"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挂牌</w:t>
            </w:r>
          </w:p>
          <w:p w:rsidR="005E08BE" w:rsidRPr="0064195E" w:rsidRDefault="005E08BE" w:rsidP="00A36D91">
            <w:pPr>
              <w:spacing w:line="220" w:lineRule="exact"/>
              <w:jc w:val="center"/>
              <w:rPr>
                <w:sz w:val="18"/>
                <w:szCs w:val="18"/>
              </w:rPr>
            </w:pPr>
            <w:r w:rsidRPr="0064195E">
              <w:rPr>
                <w:rFonts w:hAnsi="宋体"/>
                <w:sz w:val="18"/>
                <w:szCs w:val="18"/>
              </w:rPr>
              <w:t>起始价</w:t>
            </w:r>
          </w:p>
          <w:p w:rsidR="005E08BE" w:rsidRPr="0064195E" w:rsidRDefault="005E08BE" w:rsidP="00A36D91">
            <w:pPr>
              <w:spacing w:line="220" w:lineRule="exact"/>
              <w:jc w:val="center"/>
              <w:rPr>
                <w:sz w:val="18"/>
                <w:szCs w:val="18"/>
              </w:rPr>
            </w:pPr>
            <w:r w:rsidRPr="0064195E">
              <w:rPr>
                <w:sz w:val="18"/>
                <w:szCs w:val="18"/>
              </w:rPr>
              <w:t>(</w:t>
            </w:r>
            <w:r w:rsidRPr="0064195E">
              <w:rPr>
                <w:rFonts w:hAnsi="宋体"/>
                <w:sz w:val="18"/>
                <w:szCs w:val="18"/>
              </w:rPr>
              <w:t>万元</w:t>
            </w:r>
            <w:r w:rsidRPr="0064195E">
              <w:rPr>
                <w:sz w:val="18"/>
                <w:szCs w:val="18"/>
              </w:rPr>
              <w:t>)</w:t>
            </w:r>
          </w:p>
        </w:tc>
      </w:tr>
      <w:tr w:rsidR="005E08BE" w:rsidRPr="0064195E" w:rsidTr="00A36D91">
        <w:trPr>
          <w:cantSplit/>
          <w:trHeight w:val="403"/>
          <w:jc w:val="center"/>
        </w:trPr>
        <w:tc>
          <w:tcPr>
            <w:tcW w:w="771" w:type="dxa"/>
            <w:vMerge/>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widowControl/>
              <w:spacing w:line="220" w:lineRule="exact"/>
              <w:jc w:val="left"/>
              <w:rPr>
                <w:sz w:val="18"/>
                <w:szCs w:val="18"/>
              </w:rPr>
            </w:pPr>
          </w:p>
        </w:tc>
        <w:tc>
          <w:tcPr>
            <w:tcW w:w="1690" w:type="dxa"/>
            <w:vMerge/>
            <w:tcBorders>
              <w:top w:val="single" w:sz="4" w:space="0" w:color="auto"/>
              <w:left w:val="nil"/>
              <w:bottom w:val="single" w:sz="4" w:space="0" w:color="auto"/>
              <w:right w:val="single" w:sz="4" w:space="0" w:color="auto"/>
            </w:tcBorders>
            <w:vAlign w:val="center"/>
          </w:tcPr>
          <w:p w:rsidR="005E08BE" w:rsidRPr="0064195E" w:rsidRDefault="005E08BE" w:rsidP="00A36D91">
            <w:pPr>
              <w:widowControl/>
              <w:spacing w:line="220" w:lineRule="exact"/>
              <w:jc w:val="left"/>
              <w:rPr>
                <w:kern w:val="0"/>
                <w:sz w:val="18"/>
                <w:szCs w:val="18"/>
              </w:rPr>
            </w:pPr>
          </w:p>
        </w:tc>
        <w:tc>
          <w:tcPr>
            <w:tcW w:w="782" w:type="dxa"/>
            <w:vMerge/>
            <w:tcBorders>
              <w:left w:val="single" w:sz="4" w:space="0" w:color="auto"/>
              <w:bottom w:val="single" w:sz="4" w:space="0" w:color="auto"/>
              <w:right w:val="single" w:sz="4" w:space="0" w:color="auto"/>
            </w:tcBorders>
            <w:vAlign w:val="center"/>
          </w:tcPr>
          <w:p w:rsidR="005E08BE" w:rsidRPr="0064195E" w:rsidRDefault="005E08BE" w:rsidP="00A36D91">
            <w:pPr>
              <w:widowControl/>
              <w:spacing w:line="220" w:lineRule="exact"/>
              <w:jc w:val="center"/>
              <w:rPr>
                <w:sz w:val="18"/>
                <w:szCs w:val="18"/>
              </w:rPr>
            </w:pPr>
          </w:p>
        </w:tc>
        <w:tc>
          <w:tcPr>
            <w:tcW w:w="781" w:type="dxa"/>
            <w:vMerge/>
            <w:tcBorders>
              <w:left w:val="single" w:sz="4" w:space="0" w:color="auto"/>
              <w:bottom w:val="single" w:sz="4" w:space="0" w:color="auto"/>
              <w:right w:val="single" w:sz="4" w:space="0" w:color="auto"/>
            </w:tcBorders>
            <w:vAlign w:val="center"/>
          </w:tcPr>
          <w:p w:rsidR="005E08BE" w:rsidRPr="0064195E" w:rsidRDefault="005E08BE" w:rsidP="00A36D91">
            <w:pPr>
              <w:widowControl/>
              <w:spacing w:line="220" w:lineRule="exact"/>
              <w:jc w:val="center"/>
              <w:rPr>
                <w:sz w:val="18"/>
                <w:szCs w:val="18"/>
              </w:rPr>
            </w:pPr>
          </w:p>
        </w:tc>
        <w:tc>
          <w:tcPr>
            <w:tcW w:w="736" w:type="dxa"/>
            <w:vMerge/>
            <w:tcBorders>
              <w:left w:val="single" w:sz="4" w:space="0" w:color="auto"/>
              <w:bottom w:val="single" w:sz="4" w:space="0" w:color="auto"/>
              <w:right w:val="single" w:sz="4" w:space="0" w:color="auto"/>
            </w:tcBorders>
            <w:vAlign w:val="center"/>
          </w:tcPr>
          <w:p w:rsidR="005E08BE" w:rsidRPr="0064195E" w:rsidRDefault="005E08BE" w:rsidP="00A36D91">
            <w:pPr>
              <w:widowControl/>
              <w:spacing w:line="220" w:lineRule="exact"/>
              <w:jc w:val="center"/>
              <w:rPr>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widowControl/>
              <w:spacing w:line="220" w:lineRule="exact"/>
              <w:jc w:val="left"/>
              <w:rPr>
                <w:sz w:val="18"/>
                <w:szCs w:val="18"/>
              </w:rPr>
            </w:pP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容积率</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ind w:firstLineChars="50" w:firstLine="90"/>
              <w:rPr>
                <w:sz w:val="18"/>
                <w:szCs w:val="18"/>
              </w:rPr>
            </w:pPr>
            <w:r w:rsidRPr="0064195E">
              <w:rPr>
                <w:rFonts w:hAnsi="宋体"/>
                <w:sz w:val="18"/>
                <w:szCs w:val="18"/>
              </w:rPr>
              <w:t>建筑</w:t>
            </w:r>
          </w:p>
          <w:p w:rsidR="005E08BE" w:rsidRPr="0064195E" w:rsidRDefault="005E08BE" w:rsidP="00A36D91">
            <w:pPr>
              <w:spacing w:line="220" w:lineRule="exact"/>
              <w:jc w:val="center"/>
              <w:rPr>
                <w:sz w:val="18"/>
                <w:szCs w:val="18"/>
              </w:rPr>
            </w:pPr>
            <w:r w:rsidRPr="0064195E">
              <w:rPr>
                <w:rFonts w:hAnsi="宋体"/>
                <w:sz w:val="18"/>
                <w:szCs w:val="18"/>
              </w:rPr>
              <w:t>密度</w:t>
            </w:r>
            <w:r w:rsidRPr="0064195E">
              <w:rPr>
                <w:sz w:val="18"/>
                <w:szCs w:val="18"/>
              </w:rPr>
              <w:t>(%)</w:t>
            </w:r>
          </w:p>
        </w:tc>
        <w:tc>
          <w:tcPr>
            <w:tcW w:w="670"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rFonts w:hAnsi="宋体"/>
                <w:sz w:val="18"/>
                <w:szCs w:val="18"/>
              </w:rPr>
              <w:t>绿地率</w:t>
            </w:r>
            <w:r w:rsidRPr="0064195E">
              <w:rPr>
                <w:sz w:val="18"/>
                <w:szCs w:val="18"/>
              </w:rPr>
              <w:t>(%)</w:t>
            </w:r>
          </w:p>
        </w:tc>
        <w:tc>
          <w:tcPr>
            <w:tcW w:w="819" w:type="dxa"/>
            <w:vMerge/>
            <w:tcBorders>
              <w:top w:val="single" w:sz="4" w:space="0" w:color="auto"/>
              <w:left w:val="nil"/>
              <w:bottom w:val="single" w:sz="4" w:space="0" w:color="auto"/>
              <w:right w:val="single" w:sz="4" w:space="0" w:color="auto"/>
            </w:tcBorders>
            <w:vAlign w:val="center"/>
          </w:tcPr>
          <w:p w:rsidR="005E08BE" w:rsidRPr="0064195E" w:rsidRDefault="005E08BE" w:rsidP="00A36D91">
            <w:pPr>
              <w:widowControl/>
              <w:spacing w:line="220" w:lineRule="exact"/>
              <w:jc w:val="left"/>
              <w:rPr>
                <w:sz w:val="18"/>
                <w:szCs w:val="18"/>
              </w:rPr>
            </w:pPr>
          </w:p>
        </w:tc>
        <w:tc>
          <w:tcPr>
            <w:tcW w:w="797" w:type="dxa"/>
            <w:vMerge/>
            <w:tcBorders>
              <w:top w:val="single" w:sz="4" w:space="0" w:color="auto"/>
              <w:left w:val="nil"/>
              <w:bottom w:val="single" w:sz="4" w:space="0" w:color="auto"/>
              <w:right w:val="single" w:sz="4" w:space="0" w:color="auto"/>
            </w:tcBorders>
            <w:vAlign w:val="center"/>
          </w:tcPr>
          <w:p w:rsidR="005E08BE" w:rsidRPr="0064195E" w:rsidRDefault="005E08BE" w:rsidP="00A36D91">
            <w:pPr>
              <w:widowControl/>
              <w:spacing w:line="220" w:lineRule="exact"/>
              <w:jc w:val="left"/>
              <w:rPr>
                <w:sz w:val="18"/>
                <w:szCs w:val="18"/>
              </w:rPr>
            </w:pPr>
          </w:p>
        </w:tc>
        <w:tc>
          <w:tcPr>
            <w:tcW w:w="797" w:type="dxa"/>
            <w:vMerge/>
            <w:tcBorders>
              <w:top w:val="single" w:sz="4" w:space="0" w:color="auto"/>
              <w:left w:val="nil"/>
              <w:bottom w:val="single" w:sz="4" w:space="0" w:color="auto"/>
              <w:right w:val="single" w:sz="4" w:space="0" w:color="auto"/>
            </w:tcBorders>
            <w:vAlign w:val="center"/>
          </w:tcPr>
          <w:p w:rsidR="005E08BE" w:rsidRPr="0064195E" w:rsidRDefault="005E08BE" w:rsidP="00A36D91">
            <w:pPr>
              <w:widowControl/>
              <w:spacing w:line="220" w:lineRule="exact"/>
              <w:jc w:val="left"/>
              <w:rPr>
                <w:sz w:val="18"/>
                <w:szCs w:val="18"/>
              </w:rPr>
            </w:pPr>
          </w:p>
        </w:tc>
      </w:tr>
      <w:tr w:rsidR="005E08BE" w:rsidRPr="0064195E" w:rsidTr="00A36D91">
        <w:trPr>
          <w:cantSplit/>
          <w:trHeight w:val="555"/>
          <w:jc w:val="center"/>
        </w:trPr>
        <w:tc>
          <w:tcPr>
            <w:tcW w:w="771"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jc w:val="center"/>
              <w:rPr>
                <w:rFonts w:hint="eastAsia"/>
              </w:rPr>
            </w:pPr>
            <w:r w:rsidRPr="00795FEA">
              <w:t>G1903</w:t>
            </w:r>
            <w:r w:rsidRPr="00795FEA">
              <w:rPr>
                <w:rFonts w:hint="eastAsia"/>
              </w:rPr>
              <w:t>7</w:t>
            </w:r>
          </w:p>
        </w:tc>
        <w:tc>
          <w:tcPr>
            <w:tcW w:w="1690" w:type="dxa"/>
            <w:tcBorders>
              <w:top w:val="single" w:sz="4" w:space="0" w:color="auto"/>
              <w:left w:val="nil"/>
              <w:bottom w:val="single" w:sz="4" w:space="0" w:color="auto"/>
              <w:right w:val="single" w:sz="4" w:space="0" w:color="auto"/>
            </w:tcBorders>
            <w:vAlign w:val="center"/>
          </w:tcPr>
          <w:p w:rsidR="005E08BE" w:rsidRPr="00795FEA" w:rsidRDefault="005E08BE" w:rsidP="00A36D91">
            <w:pPr>
              <w:spacing w:line="220" w:lineRule="exact"/>
              <w:rPr>
                <w:rFonts w:hint="eastAsia"/>
              </w:rPr>
            </w:pPr>
            <w:r w:rsidRPr="00795FEA">
              <w:rPr>
                <w:rFonts w:hint="eastAsia"/>
                <w:sz w:val="18"/>
                <w:szCs w:val="18"/>
              </w:rPr>
              <w:t>大冶大道西侧原拖车厂生产区地块</w:t>
            </w:r>
          </w:p>
        </w:tc>
        <w:tc>
          <w:tcPr>
            <w:tcW w:w="782"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34750.11</w:t>
            </w:r>
          </w:p>
        </w:tc>
        <w:tc>
          <w:tcPr>
            <w:tcW w:w="781"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33455.41</w:t>
            </w:r>
          </w:p>
        </w:tc>
        <w:tc>
          <w:tcPr>
            <w:tcW w:w="736"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34750.11</w:t>
            </w:r>
          </w:p>
        </w:tc>
        <w:tc>
          <w:tcPr>
            <w:tcW w:w="804"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Ansi="宋体" w:hint="eastAsia"/>
                <w:sz w:val="18"/>
                <w:szCs w:val="18"/>
              </w:rPr>
              <w:t>住宅</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20" w:lineRule="exact"/>
              <w:jc w:val="center"/>
              <w:rPr>
                <w:sz w:val="18"/>
                <w:szCs w:val="18"/>
              </w:rPr>
            </w:pPr>
            <w:r w:rsidRPr="0064195E">
              <w:rPr>
                <w:sz w:val="20"/>
                <w:szCs w:val="20"/>
              </w:rPr>
              <w:t>≤</w:t>
            </w:r>
            <w:r>
              <w:rPr>
                <w:rFonts w:hint="eastAsia"/>
                <w:sz w:val="20"/>
                <w:szCs w:val="20"/>
              </w:rPr>
              <w:t>4.3</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40" w:lineRule="exact"/>
              <w:jc w:val="center"/>
              <w:rPr>
                <w:rFonts w:hint="eastAsia"/>
                <w:sz w:val="18"/>
                <w:szCs w:val="18"/>
              </w:rPr>
            </w:pPr>
            <w:r w:rsidRPr="0064195E">
              <w:rPr>
                <w:sz w:val="18"/>
                <w:szCs w:val="18"/>
              </w:rPr>
              <w:t>≤</w:t>
            </w:r>
            <w:r>
              <w:rPr>
                <w:rFonts w:hint="eastAsia"/>
                <w:sz w:val="18"/>
                <w:szCs w:val="18"/>
              </w:rPr>
              <w:t>30</w:t>
            </w:r>
          </w:p>
        </w:tc>
        <w:tc>
          <w:tcPr>
            <w:tcW w:w="670"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jc w:val="center"/>
              <w:rPr>
                <w:rFonts w:hint="eastAsia"/>
                <w:sz w:val="18"/>
                <w:szCs w:val="18"/>
              </w:rPr>
            </w:pPr>
            <w:r w:rsidRPr="0064195E">
              <w:rPr>
                <w:sz w:val="18"/>
                <w:szCs w:val="18"/>
              </w:rPr>
              <w:t>≥</w:t>
            </w:r>
            <w:r>
              <w:rPr>
                <w:rFonts w:hint="eastAsia"/>
                <w:sz w:val="18"/>
                <w:szCs w:val="18"/>
              </w:rPr>
              <w:t>25</w:t>
            </w:r>
          </w:p>
        </w:tc>
        <w:tc>
          <w:tcPr>
            <w:tcW w:w="819"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20" w:lineRule="exact"/>
              <w:rPr>
                <w:sz w:val="18"/>
                <w:szCs w:val="18"/>
              </w:rPr>
            </w:pPr>
            <w:r w:rsidRPr="0064195E">
              <w:rPr>
                <w:rFonts w:hAnsi="宋体"/>
                <w:spacing w:val="-8"/>
                <w:sz w:val="18"/>
                <w:szCs w:val="18"/>
              </w:rPr>
              <w:t>住宅</w:t>
            </w:r>
            <w:r w:rsidRPr="0064195E">
              <w:rPr>
                <w:spacing w:val="-8"/>
                <w:sz w:val="18"/>
                <w:szCs w:val="18"/>
              </w:rPr>
              <w:t>70</w:t>
            </w:r>
            <w:r w:rsidRPr="0064195E">
              <w:rPr>
                <w:rFonts w:hAnsi="宋体"/>
                <w:spacing w:val="-8"/>
                <w:sz w:val="18"/>
                <w:szCs w:val="18"/>
              </w:rPr>
              <w:t>年</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rFonts w:hint="eastAsia"/>
                <w:sz w:val="18"/>
                <w:szCs w:val="18"/>
              </w:rPr>
            </w:pPr>
            <w:r>
              <w:rPr>
                <w:rFonts w:hint="eastAsia"/>
                <w:sz w:val="18"/>
                <w:szCs w:val="18"/>
              </w:rPr>
              <w:t>7700</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15400</w:t>
            </w:r>
          </w:p>
        </w:tc>
      </w:tr>
      <w:tr w:rsidR="005E08BE" w:rsidRPr="0064195E" w:rsidTr="00A36D91">
        <w:trPr>
          <w:cantSplit/>
          <w:trHeight w:val="555"/>
          <w:jc w:val="center"/>
        </w:trPr>
        <w:tc>
          <w:tcPr>
            <w:tcW w:w="771"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jc w:val="center"/>
              <w:rPr>
                <w:rFonts w:hint="eastAsia"/>
              </w:rPr>
            </w:pPr>
            <w:r>
              <w:rPr>
                <w:rFonts w:hint="eastAsia"/>
              </w:rPr>
              <w:t>G19038</w:t>
            </w:r>
          </w:p>
        </w:tc>
        <w:tc>
          <w:tcPr>
            <w:tcW w:w="1690"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20" w:lineRule="exact"/>
              <w:rPr>
                <w:rFonts w:hint="eastAsia"/>
                <w:sz w:val="18"/>
                <w:szCs w:val="18"/>
              </w:rPr>
            </w:pPr>
            <w:r>
              <w:rPr>
                <w:rFonts w:hint="eastAsia"/>
                <w:sz w:val="18"/>
                <w:szCs w:val="18"/>
              </w:rPr>
              <w:t>熊家洲片区黄献路东侧沿湖路南侧</w:t>
            </w:r>
            <w:r>
              <w:rPr>
                <w:rFonts w:hint="eastAsia"/>
                <w:sz w:val="18"/>
                <w:szCs w:val="18"/>
              </w:rPr>
              <w:t>A</w:t>
            </w:r>
            <w:r>
              <w:rPr>
                <w:rFonts w:hint="eastAsia"/>
                <w:sz w:val="18"/>
                <w:szCs w:val="18"/>
              </w:rPr>
              <w:t>地块</w:t>
            </w:r>
          </w:p>
        </w:tc>
        <w:tc>
          <w:tcPr>
            <w:tcW w:w="782"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41412.45</w:t>
            </w:r>
          </w:p>
        </w:tc>
        <w:tc>
          <w:tcPr>
            <w:tcW w:w="781"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41412.45</w:t>
            </w:r>
          </w:p>
        </w:tc>
        <w:tc>
          <w:tcPr>
            <w:tcW w:w="736"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41412.45</w:t>
            </w:r>
          </w:p>
        </w:tc>
        <w:tc>
          <w:tcPr>
            <w:tcW w:w="804"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Ansi="宋体" w:hint="eastAsia"/>
                <w:sz w:val="18"/>
                <w:szCs w:val="18"/>
              </w:rPr>
            </w:pPr>
            <w:r>
              <w:rPr>
                <w:rFonts w:hAnsi="宋体" w:hint="eastAsia"/>
                <w:sz w:val="18"/>
                <w:szCs w:val="18"/>
              </w:rPr>
              <w:t>商住（商服</w:t>
            </w:r>
            <w:r>
              <w:rPr>
                <w:rFonts w:hAnsi="宋体" w:hint="eastAsia"/>
                <w:sz w:val="18"/>
                <w:szCs w:val="18"/>
              </w:rPr>
              <w:t>10%</w:t>
            </w:r>
            <w:r>
              <w:rPr>
                <w:rFonts w:hAnsi="宋体" w:hint="eastAsia"/>
                <w:sz w:val="18"/>
                <w:szCs w:val="18"/>
              </w:rPr>
              <w:t>）</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00" w:lineRule="exact"/>
              <w:jc w:val="center"/>
              <w:rPr>
                <w:sz w:val="18"/>
                <w:szCs w:val="18"/>
              </w:rPr>
            </w:pPr>
            <w:r w:rsidRPr="0064195E">
              <w:rPr>
                <w:sz w:val="20"/>
                <w:szCs w:val="20"/>
              </w:rPr>
              <w:t>≤</w:t>
            </w:r>
            <w:r>
              <w:rPr>
                <w:rFonts w:hint="eastAsia"/>
                <w:sz w:val="20"/>
                <w:szCs w:val="20"/>
              </w:rPr>
              <w:t>1.5</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40" w:lineRule="exact"/>
              <w:jc w:val="center"/>
              <w:rPr>
                <w:rFonts w:hint="eastAsia"/>
                <w:sz w:val="18"/>
                <w:szCs w:val="18"/>
              </w:rPr>
            </w:pPr>
            <w:r w:rsidRPr="0064195E">
              <w:rPr>
                <w:sz w:val="18"/>
                <w:szCs w:val="18"/>
              </w:rPr>
              <w:t>≤</w:t>
            </w:r>
            <w:r>
              <w:rPr>
                <w:rFonts w:hint="eastAsia"/>
                <w:sz w:val="18"/>
                <w:szCs w:val="18"/>
              </w:rPr>
              <w:t>30</w:t>
            </w:r>
          </w:p>
        </w:tc>
        <w:tc>
          <w:tcPr>
            <w:tcW w:w="670"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jc w:val="center"/>
              <w:rPr>
                <w:rFonts w:hint="eastAsia"/>
                <w:sz w:val="18"/>
                <w:szCs w:val="18"/>
              </w:rPr>
            </w:pPr>
            <w:r w:rsidRPr="0064195E">
              <w:rPr>
                <w:sz w:val="18"/>
                <w:szCs w:val="18"/>
              </w:rPr>
              <w:t>≥</w:t>
            </w:r>
            <w:r>
              <w:rPr>
                <w:rFonts w:hint="eastAsia"/>
                <w:sz w:val="18"/>
                <w:szCs w:val="18"/>
              </w:rPr>
              <w:t>30</w:t>
            </w:r>
          </w:p>
        </w:tc>
        <w:tc>
          <w:tcPr>
            <w:tcW w:w="819" w:type="dxa"/>
            <w:tcBorders>
              <w:top w:val="single" w:sz="4" w:space="0" w:color="auto"/>
              <w:left w:val="nil"/>
              <w:bottom w:val="single" w:sz="4" w:space="0" w:color="auto"/>
              <w:right w:val="single" w:sz="4" w:space="0" w:color="auto"/>
            </w:tcBorders>
            <w:vAlign w:val="center"/>
          </w:tcPr>
          <w:p w:rsidR="005E08BE" w:rsidRPr="0064195E" w:rsidRDefault="005E08BE" w:rsidP="00A36D91">
            <w:pPr>
              <w:rPr>
                <w:rFonts w:hint="eastAsia"/>
                <w:spacing w:val="-8"/>
                <w:sz w:val="18"/>
                <w:szCs w:val="18"/>
              </w:rPr>
            </w:pPr>
            <w:r>
              <w:rPr>
                <w:rFonts w:hint="eastAsia"/>
                <w:spacing w:val="-8"/>
                <w:sz w:val="18"/>
                <w:szCs w:val="18"/>
              </w:rPr>
              <w:t>住宅</w:t>
            </w:r>
            <w:r>
              <w:rPr>
                <w:rFonts w:hint="eastAsia"/>
                <w:spacing w:val="-8"/>
                <w:sz w:val="18"/>
                <w:szCs w:val="18"/>
              </w:rPr>
              <w:t>70</w:t>
            </w:r>
            <w:r>
              <w:rPr>
                <w:rFonts w:hint="eastAsia"/>
                <w:spacing w:val="-8"/>
                <w:sz w:val="18"/>
                <w:szCs w:val="18"/>
              </w:rPr>
              <w:t>年商服</w:t>
            </w:r>
            <w:r>
              <w:rPr>
                <w:rFonts w:hint="eastAsia"/>
                <w:spacing w:val="-8"/>
                <w:sz w:val="18"/>
                <w:szCs w:val="18"/>
              </w:rPr>
              <w:t>40</w:t>
            </w:r>
            <w:r>
              <w:rPr>
                <w:rFonts w:hint="eastAsia"/>
                <w:spacing w:val="-8"/>
                <w:sz w:val="18"/>
                <w:szCs w:val="18"/>
              </w:rPr>
              <w:t>年</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rFonts w:hint="eastAsia"/>
                <w:sz w:val="18"/>
                <w:szCs w:val="18"/>
              </w:rPr>
            </w:pPr>
            <w:r>
              <w:rPr>
                <w:rFonts w:hint="eastAsia"/>
                <w:sz w:val="18"/>
                <w:szCs w:val="18"/>
              </w:rPr>
              <w:t>4475</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8950</w:t>
            </w:r>
          </w:p>
        </w:tc>
      </w:tr>
      <w:tr w:rsidR="005E08BE" w:rsidRPr="0064195E" w:rsidTr="00A36D91">
        <w:trPr>
          <w:cantSplit/>
          <w:trHeight w:val="555"/>
          <w:jc w:val="center"/>
        </w:trPr>
        <w:tc>
          <w:tcPr>
            <w:tcW w:w="771"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jc w:val="center"/>
              <w:rPr>
                <w:rFonts w:hint="eastAsia"/>
              </w:rPr>
            </w:pPr>
            <w:r>
              <w:rPr>
                <w:rFonts w:hint="eastAsia"/>
              </w:rPr>
              <w:t>G19039</w:t>
            </w:r>
          </w:p>
        </w:tc>
        <w:tc>
          <w:tcPr>
            <w:tcW w:w="1690"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20" w:lineRule="exact"/>
              <w:rPr>
                <w:sz w:val="18"/>
                <w:szCs w:val="18"/>
              </w:rPr>
            </w:pPr>
            <w:r>
              <w:rPr>
                <w:rFonts w:hint="eastAsia"/>
                <w:sz w:val="18"/>
                <w:szCs w:val="18"/>
              </w:rPr>
              <w:t>熊家洲片区黄献路东侧沿湖路南侧</w:t>
            </w:r>
            <w:r>
              <w:rPr>
                <w:rFonts w:hint="eastAsia"/>
                <w:sz w:val="18"/>
                <w:szCs w:val="18"/>
              </w:rPr>
              <w:t>B</w:t>
            </w:r>
            <w:r>
              <w:rPr>
                <w:rFonts w:hint="eastAsia"/>
                <w:sz w:val="18"/>
                <w:szCs w:val="18"/>
              </w:rPr>
              <w:t>地块</w:t>
            </w:r>
          </w:p>
        </w:tc>
        <w:tc>
          <w:tcPr>
            <w:tcW w:w="782"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37122.84</w:t>
            </w:r>
          </w:p>
        </w:tc>
        <w:tc>
          <w:tcPr>
            <w:tcW w:w="781"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34614.03</w:t>
            </w:r>
          </w:p>
        </w:tc>
        <w:tc>
          <w:tcPr>
            <w:tcW w:w="736"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34614.03</w:t>
            </w:r>
          </w:p>
        </w:tc>
        <w:tc>
          <w:tcPr>
            <w:tcW w:w="804"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Ansi="宋体" w:hint="eastAsia"/>
                <w:sz w:val="18"/>
                <w:szCs w:val="18"/>
              </w:rPr>
            </w:pPr>
            <w:r>
              <w:rPr>
                <w:rFonts w:hAnsi="宋体" w:hint="eastAsia"/>
                <w:sz w:val="18"/>
                <w:szCs w:val="18"/>
              </w:rPr>
              <w:t>商住（商服</w:t>
            </w:r>
            <w:r>
              <w:rPr>
                <w:rFonts w:hAnsi="宋体" w:hint="eastAsia"/>
                <w:sz w:val="18"/>
                <w:szCs w:val="18"/>
              </w:rPr>
              <w:t>10%</w:t>
            </w:r>
            <w:r>
              <w:rPr>
                <w:rFonts w:hAnsi="宋体" w:hint="eastAsia"/>
                <w:sz w:val="18"/>
                <w:szCs w:val="18"/>
              </w:rPr>
              <w:t>）</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00" w:lineRule="exact"/>
              <w:jc w:val="center"/>
              <w:rPr>
                <w:sz w:val="18"/>
                <w:szCs w:val="18"/>
              </w:rPr>
            </w:pPr>
            <w:r w:rsidRPr="0064195E">
              <w:rPr>
                <w:sz w:val="20"/>
                <w:szCs w:val="20"/>
              </w:rPr>
              <w:t>≤</w:t>
            </w:r>
            <w:r>
              <w:rPr>
                <w:rFonts w:hint="eastAsia"/>
                <w:sz w:val="20"/>
                <w:szCs w:val="20"/>
              </w:rPr>
              <w:t>1.5</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40" w:lineRule="exact"/>
              <w:jc w:val="center"/>
              <w:rPr>
                <w:rFonts w:hint="eastAsia"/>
                <w:sz w:val="18"/>
                <w:szCs w:val="18"/>
              </w:rPr>
            </w:pPr>
            <w:r w:rsidRPr="0064195E">
              <w:rPr>
                <w:sz w:val="18"/>
                <w:szCs w:val="18"/>
              </w:rPr>
              <w:t>≤</w:t>
            </w:r>
            <w:r>
              <w:rPr>
                <w:rFonts w:hint="eastAsia"/>
                <w:sz w:val="18"/>
                <w:szCs w:val="18"/>
              </w:rPr>
              <w:t>30</w:t>
            </w:r>
          </w:p>
        </w:tc>
        <w:tc>
          <w:tcPr>
            <w:tcW w:w="670"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jc w:val="center"/>
              <w:rPr>
                <w:rFonts w:hint="eastAsia"/>
                <w:sz w:val="18"/>
                <w:szCs w:val="18"/>
              </w:rPr>
            </w:pPr>
            <w:r w:rsidRPr="0064195E">
              <w:rPr>
                <w:sz w:val="18"/>
                <w:szCs w:val="18"/>
              </w:rPr>
              <w:t>≥</w:t>
            </w:r>
            <w:r>
              <w:rPr>
                <w:rFonts w:hint="eastAsia"/>
                <w:sz w:val="18"/>
                <w:szCs w:val="18"/>
              </w:rPr>
              <w:t>30</w:t>
            </w:r>
          </w:p>
        </w:tc>
        <w:tc>
          <w:tcPr>
            <w:tcW w:w="819"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spacing w:val="-8"/>
                <w:sz w:val="18"/>
                <w:szCs w:val="18"/>
              </w:rPr>
            </w:pPr>
            <w:r>
              <w:rPr>
                <w:rFonts w:hint="eastAsia"/>
                <w:spacing w:val="-8"/>
                <w:sz w:val="18"/>
                <w:szCs w:val="18"/>
              </w:rPr>
              <w:t>住宅</w:t>
            </w:r>
            <w:r>
              <w:rPr>
                <w:rFonts w:hint="eastAsia"/>
                <w:spacing w:val="-8"/>
                <w:sz w:val="18"/>
                <w:szCs w:val="18"/>
              </w:rPr>
              <w:t>70</w:t>
            </w:r>
            <w:r>
              <w:rPr>
                <w:rFonts w:hint="eastAsia"/>
                <w:spacing w:val="-8"/>
                <w:sz w:val="18"/>
                <w:szCs w:val="18"/>
              </w:rPr>
              <w:t>年商服</w:t>
            </w:r>
            <w:r>
              <w:rPr>
                <w:rFonts w:hint="eastAsia"/>
                <w:spacing w:val="-8"/>
                <w:sz w:val="18"/>
                <w:szCs w:val="18"/>
              </w:rPr>
              <w:t>40</w:t>
            </w:r>
            <w:r>
              <w:rPr>
                <w:rFonts w:hint="eastAsia"/>
                <w:spacing w:val="-8"/>
                <w:sz w:val="18"/>
                <w:szCs w:val="18"/>
              </w:rPr>
              <w:t>年</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rFonts w:hint="eastAsia"/>
                <w:sz w:val="18"/>
                <w:szCs w:val="18"/>
              </w:rPr>
            </w:pPr>
            <w:r>
              <w:rPr>
                <w:rFonts w:hint="eastAsia"/>
                <w:sz w:val="18"/>
                <w:szCs w:val="18"/>
              </w:rPr>
              <w:t>3750</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7500</w:t>
            </w:r>
          </w:p>
        </w:tc>
      </w:tr>
      <w:tr w:rsidR="005E08BE" w:rsidRPr="0064195E" w:rsidTr="00A36D91">
        <w:trPr>
          <w:cantSplit/>
          <w:trHeight w:val="555"/>
          <w:jc w:val="center"/>
        </w:trPr>
        <w:tc>
          <w:tcPr>
            <w:tcW w:w="771"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jc w:val="center"/>
              <w:rPr>
                <w:rFonts w:hint="eastAsia"/>
              </w:rPr>
            </w:pPr>
            <w:r>
              <w:rPr>
                <w:rFonts w:hint="eastAsia"/>
              </w:rPr>
              <w:t>G19040</w:t>
            </w:r>
          </w:p>
        </w:tc>
        <w:tc>
          <w:tcPr>
            <w:tcW w:w="1690"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20" w:lineRule="exact"/>
              <w:rPr>
                <w:sz w:val="18"/>
                <w:szCs w:val="18"/>
              </w:rPr>
            </w:pPr>
            <w:r>
              <w:rPr>
                <w:rFonts w:hint="eastAsia"/>
                <w:sz w:val="18"/>
                <w:szCs w:val="18"/>
              </w:rPr>
              <w:t>熊家洲片区黄献路东侧兴高路南侧地块</w:t>
            </w:r>
          </w:p>
        </w:tc>
        <w:tc>
          <w:tcPr>
            <w:tcW w:w="782" w:type="dxa"/>
            <w:tcBorders>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37321.03</w:t>
            </w:r>
          </w:p>
        </w:tc>
        <w:tc>
          <w:tcPr>
            <w:tcW w:w="781" w:type="dxa"/>
            <w:tcBorders>
              <w:left w:val="single" w:sz="4" w:space="0" w:color="auto"/>
              <w:bottom w:val="single" w:sz="4" w:space="0" w:color="auto"/>
              <w:right w:val="single" w:sz="4" w:space="0" w:color="auto"/>
            </w:tcBorders>
            <w:vAlign w:val="center"/>
          </w:tcPr>
          <w:p w:rsidR="005E08BE" w:rsidRDefault="005E08BE" w:rsidP="00A36D91">
            <w:pPr>
              <w:jc w:val="center"/>
            </w:pPr>
            <w:r w:rsidRPr="005315A9">
              <w:rPr>
                <w:rFonts w:hint="eastAsia"/>
                <w:sz w:val="18"/>
                <w:szCs w:val="18"/>
              </w:rPr>
              <w:t>37321.03</w:t>
            </w:r>
          </w:p>
        </w:tc>
        <w:tc>
          <w:tcPr>
            <w:tcW w:w="736" w:type="dxa"/>
            <w:tcBorders>
              <w:left w:val="single" w:sz="4" w:space="0" w:color="auto"/>
              <w:bottom w:val="single" w:sz="4" w:space="0" w:color="auto"/>
              <w:right w:val="single" w:sz="4" w:space="0" w:color="auto"/>
            </w:tcBorders>
            <w:vAlign w:val="center"/>
          </w:tcPr>
          <w:p w:rsidR="005E08BE" w:rsidRDefault="005E08BE" w:rsidP="00A36D91">
            <w:pPr>
              <w:jc w:val="center"/>
            </w:pPr>
            <w:r w:rsidRPr="005315A9">
              <w:rPr>
                <w:rFonts w:hint="eastAsia"/>
                <w:sz w:val="18"/>
                <w:szCs w:val="18"/>
              </w:rPr>
              <w:t>37321.03</w:t>
            </w:r>
          </w:p>
        </w:tc>
        <w:tc>
          <w:tcPr>
            <w:tcW w:w="804" w:type="dxa"/>
            <w:tcBorders>
              <w:top w:val="single" w:sz="4" w:space="0" w:color="auto"/>
              <w:left w:val="single" w:sz="4" w:space="0" w:color="auto"/>
              <w:bottom w:val="single" w:sz="4" w:space="0" w:color="auto"/>
              <w:right w:val="single" w:sz="4" w:space="0" w:color="auto"/>
            </w:tcBorders>
            <w:vAlign w:val="center"/>
          </w:tcPr>
          <w:p w:rsidR="005E08BE" w:rsidRPr="0064195E" w:rsidRDefault="005E08BE" w:rsidP="00A36D91">
            <w:pPr>
              <w:spacing w:line="240" w:lineRule="exact"/>
              <w:jc w:val="center"/>
              <w:rPr>
                <w:rFonts w:hAnsi="宋体" w:hint="eastAsia"/>
                <w:sz w:val="18"/>
                <w:szCs w:val="18"/>
              </w:rPr>
            </w:pPr>
            <w:r>
              <w:rPr>
                <w:rFonts w:hAnsi="宋体" w:hint="eastAsia"/>
                <w:sz w:val="18"/>
                <w:szCs w:val="18"/>
              </w:rPr>
              <w:t>商服（商务金融）</w:t>
            </w:r>
          </w:p>
        </w:tc>
        <w:tc>
          <w:tcPr>
            <w:tcW w:w="964"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00" w:lineRule="exact"/>
              <w:jc w:val="center"/>
              <w:rPr>
                <w:sz w:val="18"/>
                <w:szCs w:val="18"/>
              </w:rPr>
            </w:pPr>
            <w:r w:rsidRPr="0064195E">
              <w:rPr>
                <w:sz w:val="20"/>
                <w:szCs w:val="20"/>
              </w:rPr>
              <w:t>≤</w:t>
            </w:r>
            <w:r>
              <w:rPr>
                <w:rFonts w:hint="eastAsia"/>
                <w:sz w:val="20"/>
                <w:szCs w:val="20"/>
              </w:rPr>
              <w:t>2.0</w:t>
            </w:r>
          </w:p>
        </w:tc>
        <w:tc>
          <w:tcPr>
            <w:tcW w:w="668"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40" w:lineRule="exact"/>
              <w:jc w:val="center"/>
              <w:rPr>
                <w:rFonts w:hint="eastAsia"/>
                <w:sz w:val="18"/>
                <w:szCs w:val="18"/>
              </w:rPr>
            </w:pPr>
            <w:r w:rsidRPr="0064195E">
              <w:rPr>
                <w:sz w:val="18"/>
                <w:szCs w:val="18"/>
              </w:rPr>
              <w:t>≤</w:t>
            </w:r>
            <w:r>
              <w:rPr>
                <w:rFonts w:hint="eastAsia"/>
                <w:sz w:val="18"/>
                <w:szCs w:val="18"/>
              </w:rPr>
              <w:t>30</w:t>
            </w:r>
          </w:p>
        </w:tc>
        <w:tc>
          <w:tcPr>
            <w:tcW w:w="670" w:type="dxa"/>
            <w:tcBorders>
              <w:top w:val="nil"/>
              <w:left w:val="nil"/>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jc w:val="center"/>
              <w:rPr>
                <w:rFonts w:hint="eastAsia"/>
                <w:sz w:val="18"/>
                <w:szCs w:val="18"/>
              </w:rPr>
            </w:pPr>
            <w:r w:rsidRPr="0064195E">
              <w:rPr>
                <w:sz w:val="18"/>
                <w:szCs w:val="18"/>
              </w:rPr>
              <w:t>≥</w:t>
            </w:r>
            <w:r>
              <w:rPr>
                <w:rFonts w:hint="eastAsia"/>
                <w:sz w:val="18"/>
                <w:szCs w:val="18"/>
              </w:rPr>
              <w:t>30</w:t>
            </w:r>
          </w:p>
        </w:tc>
        <w:tc>
          <w:tcPr>
            <w:tcW w:w="819"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rFonts w:hint="eastAsia"/>
                <w:spacing w:val="-8"/>
                <w:sz w:val="18"/>
                <w:szCs w:val="18"/>
              </w:rPr>
            </w:pPr>
            <w:r>
              <w:rPr>
                <w:rFonts w:hint="eastAsia"/>
                <w:spacing w:val="-8"/>
                <w:sz w:val="18"/>
                <w:szCs w:val="18"/>
              </w:rPr>
              <w:t>商服</w:t>
            </w:r>
            <w:r>
              <w:rPr>
                <w:rFonts w:hint="eastAsia"/>
                <w:spacing w:val="-8"/>
                <w:sz w:val="18"/>
                <w:szCs w:val="18"/>
              </w:rPr>
              <w:t>40</w:t>
            </w:r>
            <w:r>
              <w:rPr>
                <w:rFonts w:hint="eastAsia"/>
                <w:spacing w:val="-8"/>
                <w:sz w:val="18"/>
                <w:szCs w:val="18"/>
              </w:rPr>
              <w:t>年</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jc w:val="center"/>
              <w:rPr>
                <w:rFonts w:hint="eastAsia"/>
                <w:sz w:val="18"/>
                <w:szCs w:val="18"/>
              </w:rPr>
            </w:pPr>
            <w:r>
              <w:rPr>
                <w:rFonts w:hint="eastAsia"/>
                <w:sz w:val="18"/>
                <w:szCs w:val="18"/>
              </w:rPr>
              <w:t>4300</w:t>
            </w:r>
          </w:p>
        </w:tc>
        <w:tc>
          <w:tcPr>
            <w:tcW w:w="797" w:type="dxa"/>
            <w:tcBorders>
              <w:top w:val="single" w:sz="4" w:space="0" w:color="auto"/>
              <w:left w:val="nil"/>
              <w:bottom w:val="single" w:sz="4" w:space="0" w:color="auto"/>
              <w:right w:val="single" w:sz="4" w:space="0" w:color="auto"/>
            </w:tcBorders>
            <w:vAlign w:val="center"/>
          </w:tcPr>
          <w:p w:rsidR="005E08BE" w:rsidRPr="0064195E" w:rsidRDefault="005E08BE" w:rsidP="00A36D91">
            <w:pPr>
              <w:spacing w:line="240" w:lineRule="exact"/>
              <w:jc w:val="center"/>
              <w:rPr>
                <w:rFonts w:hint="eastAsia"/>
                <w:sz w:val="18"/>
                <w:szCs w:val="18"/>
              </w:rPr>
            </w:pPr>
            <w:r>
              <w:rPr>
                <w:rFonts w:hint="eastAsia"/>
                <w:sz w:val="18"/>
                <w:szCs w:val="18"/>
              </w:rPr>
              <w:t>8600</w:t>
            </w:r>
          </w:p>
        </w:tc>
      </w:tr>
      <w:tr w:rsidR="005E08BE" w:rsidRPr="0064195E" w:rsidTr="00A36D91">
        <w:trPr>
          <w:trHeight w:val="495"/>
          <w:jc w:val="center"/>
        </w:trPr>
        <w:tc>
          <w:tcPr>
            <w:tcW w:w="10279"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E08BE" w:rsidRPr="0064195E" w:rsidRDefault="005E08BE" w:rsidP="00A36D91">
            <w:pPr>
              <w:spacing w:line="240" w:lineRule="exact"/>
              <w:rPr>
                <w:rFonts w:hint="eastAsia"/>
                <w:sz w:val="18"/>
                <w:szCs w:val="18"/>
              </w:rPr>
            </w:pPr>
            <w:r w:rsidRPr="0064195E">
              <w:rPr>
                <w:rFonts w:hAnsi="宋体"/>
                <w:sz w:val="18"/>
                <w:szCs w:val="18"/>
              </w:rPr>
              <w:t>规划计容建筑面积：</w:t>
            </w:r>
            <w:r w:rsidRPr="0064195E">
              <w:rPr>
                <w:sz w:val="18"/>
                <w:szCs w:val="18"/>
              </w:rPr>
              <w:t>G1</w:t>
            </w:r>
            <w:r>
              <w:rPr>
                <w:sz w:val="18"/>
                <w:szCs w:val="18"/>
              </w:rPr>
              <w:t>903</w:t>
            </w:r>
            <w:r>
              <w:rPr>
                <w:rFonts w:hint="eastAsia"/>
                <w:sz w:val="18"/>
                <w:szCs w:val="18"/>
              </w:rPr>
              <w:t>7</w:t>
            </w:r>
            <w:r w:rsidRPr="0064195E">
              <w:rPr>
                <w:rFonts w:hAnsi="宋体"/>
                <w:sz w:val="18"/>
                <w:szCs w:val="18"/>
              </w:rPr>
              <w:t>号地块</w:t>
            </w:r>
            <w:r w:rsidRPr="0064195E">
              <w:rPr>
                <w:sz w:val="18"/>
                <w:szCs w:val="18"/>
              </w:rPr>
              <w:t>≤</w:t>
            </w:r>
            <w:r>
              <w:rPr>
                <w:rFonts w:hint="eastAsia"/>
                <w:sz w:val="18"/>
                <w:szCs w:val="18"/>
              </w:rPr>
              <w:t>149425</w:t>
            </w:r>
            <w:r>
              <w:rPr>
                <w:rFonts w:hAnsi="宋体"/>
                <w:sz w:val="18"/>
                <w:szCs w:val="18"/>
              </w:rPr>
              <w:t>㎡</w:t>
            </w:r>
            <w:r>
              <w:rPr>
                <w:rFonts w:hAnsi="宋体" w:hint="eastAsia"/>
                <w:sz w:val="18"/>
                <w:szCs w:val="18"/>
              </w:rPr>
              <w:t>；</w:t>
            </w:r>
            <w:r w:rsidRPr="0064195E">
              <w:rPr>
                <w:sz w:val="18"/>
                <w:szCs w:val="18"/>
              </w:rPr>
              <w:t>G1</w:t>
            </w:r>
            <w:r>
              <w:rPr>
                <w:sz w:val="18"/>
                <w:szCs w:val="18"/>
              </w:rPr>
              <w:t>903</w:t>
            </w:r>
            <w:r>
              <w:rPr>
                <w:rFonts w:hint="eastAsia"/>
                <w:sz w:val="18"/>
                <w:szCs w:val="18"/>
              </w:rPr>
              <w:t>8</w:t>
            </w:r>
            <w:r w:rsidRPr="0064195E">
              <w:rPr>
                <w:rFonts w:hAnsi="宋体"/>
                <w:sz w:val="18"/>
                <w:szCs w:val="18"/>
              </w:rPr>
              <w:t>号地块</w:t>
            </w:r>
            <w:r w:rsidRPr="0064195E">
              <w:rPr>
                <w:sz w:val="18"/>
                <w:szCs w:val="18"/>
              </w:rPr>
              <w:t>≤</w:t>
            </w:r>
            <w:r>
              <w:rPr>
                <w:rFonts w:hint="eastAsia"/>
                <w:sz w:val="18"/>
                <w:szCs w:val="18"/>
              </w:rPr>
              <w:t>62118</w:t>
            </w:r>
            <w:r>
              <w:rPr>
                <w:rFonts w:hAnsi="宋体"/>
                <w:sz w:val="18"/>
                <w:szCs w:val="18"/>
              </w:rPr>
              <w:t>㎡</w:t>
            </w:r>
            <w:r>
              <w:rPr>
                <w:rFonts w:hAnsi="宋体" w:hint="eastAsia"/>
                <w:sz w:val="18"/>
                <w:szCs w:val="18"/>
              </w:rPr>
              <w:t>；</w:t>
            </w:r>
            <w:r w:rsidRPr="0064195E">
              <w:rPr>
                <w:sz w:val="18"/>
                <w:szCs w:val="18"/>
              </w:rPr>
              <w:t>G1</w:t>
            </w:r>
            <w:r>
              <w:rPr>
                <w:sz w:val="18"/>
                <w:szCs w:val="18"/>
              </w:rPr>
              <w:t>903</w:t>
            </w:r>
            <w:r>
              <w:rPr>
                <w:rFonts w:hint="eastAsia"/>
                <w:sz w:val="18"/>
                <w:szCs w:val="18"/>
              </w:rPr>
              <w:t>9</w:t>
            </w:r>
            <w:r w:rsidRPr="0064195E">
              <w:rPr>
                <w:rFonts w:hAnsi="宋体"/>
                <w:sz w:val="18"/>
                <w:szCs w:val="18"/>
              </w:rPr>
              <w:t>号地块</w:t>
            </w:r>
            <w:r w:rsidRPr="0064195E">
              <w:rPr>
                <w:sz w:val="18"/>
                <w:szCs w:val="18"/>
              </w:rPr>
              <w:t>≤</w:t>
            </w:r>
            <w:r>
              <w:rPr>
                <w:rFonts w:hint="eastAsia"/>
                <w:sz w:val="18"/>
                <w:szCs w:val="18"/>
              </w:rPr>
              <w:t>51921</w:t>
            </w:r>
            <w:r>
              <w:rPr>
                <w:rFonts w:hAnsi="宋体"/>
                <w:sz w:val="18"/>
                <w:szCs w:val="18"/>
              </w:rPr>
              <w:t>㎡</w:t>
            </w:r>
            <w:r>
              <w:rPr>
                <w:rFonts w:hAnsi="宋体" w:hint="eastAsia"/>
                <w:sz w:val="18"/>
                <w:szCs w:val="18"/>
              </w:rPr>
              <w:t>；</w:t>
            </w:r>
            <w:r w:rsidRPr="0064195E">
              <w:rPr>
                <w:sz w:val="18"/>
                <w:szCs w:val="18"/>
              </w:rPr>
              <w:t>G1</w:t>
            </w:r>
            <w:r>
              <w:rPr>
                <w:sz w:val="18"/>
                <w:szCs w:val="18"/>
              </w:rPr>
              <w:t>90</w:t>
            </w:r>
            <w:r>
              <w:rPr>
                <w:rFonts w:hint="eastAsia"/>
                <w:sz w:val="18"/>
                <w:szCs w:val="18"/>
              </w:rPr>
              <w:t>40</w:t>
            </w:r>
            <w:r w:rsidRPr="0064195E">
              <w:rPr>
                <w:rFonts w:hAnsi="宋体"/>
                <w:sz w:val="18"/>
                <w:szCs w:val="18"/>
              </w:rPr>
              <w:t>号地块</w:t>
            </w:r>
            <w:r w:rsidRPr="0064195E">
              <w:rPr>
                <w:sz w:val="18"/>
                <w:szCs w:val="18"/>
              </w:rPr>
              <w:t>≤</w:t>
            </w:r>
            <w:r>
              <w:rPr>
                <w:rFonts w:hint="eastAsia"/>
                <w:sz w:val="18"/>
                <w:szCs w:val="18"/>
              </w:rPr>
              <w:t>74642</w:t>
            </w:r>
            <w:r>
              <w:rPr>
                <w:rFonts w:hAnsi="宋体"/>
                <w:sz w:val="18"/>
                <w:szCs w:val="18"/>
              </w:rPr>
              <w:t>㎡</w:t>
            </w:r>
            <w:r>
              <w:rPr>
                <w:rFonts w:hAnsi="宋体" w:hint="eastAsia"/>
                <w:sz w:val="18"/>
                <w:szCs w:val="18"/>
              </w:rPr>
              <w:t>；</w:t>
            </w:r>
          </w:p>
        </w:tc>
      </w:tr>
    </w:tbl>
    <w:p w:rsidR="00F8183B" w:rsidRPr="008832BA" w:rsidRDefault="004707F7" w:rsidP="00651652">
      <w:pPr>
        <w:spacing w:line="440" w:lineRule="exact"/>
        <w:ind w:firstLineChars="200" w:firstLine="640"/>
        <w:rPr>
          <w:rFonts w:ascii="仿宋" w:eastAsia="仿宋" w:hAnsi="仿宋" w:cs="Times New Roman"/>
          <w:sz w:val="32"/>
          <w:szCs w:val="24"/>
        </w:rPr>
      </w:pPr>
      <w:r w:rsidRPr="008832BA">
        <w:rPr>
          <w:rFonts w:ascii="仿宋" w:eastAsia="仿宋" w:hAnsi="仿宋" w:cs="Times New Roman" w:hint="eastAsia"/>
          <w:sz w:val="32"/>
          <w:szCs w:val="24"/>
        </w:rPr>
        <w:t>四、特别约定</w:t>
      </w:r>
    </w:p>
    <w:p w:rsidR="005E08BE" w:rsidRDefault="005E08BE" w:rsidP="005E08BE">
      <w:pPr>
        <w:spacing w:line="580" w:lineRule="exact"/>
        <w:ind w:firstLineChars="200" w:firstLine="640"/>
        <w:rPr>
          <w:rFonts w:ascii="仿宋_GB2312" w:eastAsia="仿宋_GB2312" w:hint="eastAsia"/>
          <w:sz w:val="32"/>
          <w:szCs w:val="32"/>
        </w:rPr>
      </w:pPr>
      <w:r>
        <w:rPr>
          <w:rFonts w:eastAsia="仿宋_GB2312"/>
          <w:sz w:val="32"/>
        </w:rPr>
        <w:t>（一）</w:t>
      </w:r>
      <w:r>
        <w:rPr>
          <w:rFonts w:eastAsia="仿宋_GB2312"/>
          <w:sz w:val="32"/>
          <w:szCs w:val="32"/>
        </w:rPr>
        <w:t>土地开发程度：</w:t>
      </w:r>
      <w:r>
        <w:rPr>
          <w:rFonts w:eastAsia="仿宋_GB2312" w:hint="eastAsia"/>
          <w:sz w:val="32"/>
          <w:szCs w:val="32"/>
        </w:rPr>
        <w:t>G19037</w:t>
      </w:r>
      <w:r>
        <w:rPr>
          <w:rFonts w:eastAsia="仿宋_GB2312" w:hint="eastAsia"/>
          <w:sz w:val="32"/>
          <w:szCs w:val="32"/>
        </w:rPr>
        <w:t>号地块</w:t>
      </w:r>
      <w:r>
        <w:rPr>
          <w:rFonts w:ascii="仿宋_GB2312" w:eastAsia="仿宋_GB2312" w:hint="eastAsia"/>
          <w:sz w:val="32"/>
          <w:szCs w:val="32"/>
        </w:rPr>
        <w:t>宗地外五通，即通路、通电、通讯、通上水、通下水；</w:t>
      </w:r>
      <w:r>
        <w:rPr>
          <w:rFonts w:eastAsia="仿宋_GB2312" w:hint="eastAsia"/>
          <w:sz w:val="32"/>
          <w:szCs w:val="32"/>
        </w:rPr>
        <w:t>G19038</w:t>
      </w:r>
      <w:r>
        <w:rPr>
          <w:rFonts w:eastAsia="仿宋_GB2312" w:hint="eastAsia"/>
          <w:sz w:val="32"/>
          <w:szCs w:val="32"/>
        </w:rPr>
        <w:t>号—</w:t>
      </w:r>
      <w:r>
        <w:rPr>
          <w:rFonts w:eastAsia="仿宋_GB2312" w:hint="eastAsia"/>
          <w:sz w:val="32"/>
          <w:szCs w:val="32"/>
        </w:rPr>
        <w:t>G19040</w:t>
      </w:r>
      <w:r>
        <w:rPr>
          <w:rFonts w:eastAsia="仿宋_GB2312" w:hint="eastAsia"/>
          <w:sz w:val="32"/>
          <w:szCs w:val="32"/>
        </w:rPr>
        <w:t>号地块</w:t>
      </w:r>
      <w:r>
        <w:rPr>
          <w:rFonts w:ascii="仿宋_GB2312" w:eastAsia="仿宋_GB2312" w:hint="eastAsia"/>
          <w:sz w:val="32"/>
          <w:szCs w:val="32"/>
        </w:rPr>
        <w:t>宗地外三通，即通路、通电、通上水；上述</w:t>
      </w:r>
      <w:r>
        <w:rPr>
          <w:rFonts w:eastAsia="仿宋_GB2312"/>
          <w:sz w:val="32"/>
          <w:szCs w:val="32"/>
        </w:rPr>
        <w:t>宗地内场地</w:t>
      </w:r>
      <w:r>
        <w:rPr>
          <w:rFonts w:eastAsia="仿宋_GB2312" w:hint="eastAsia"/>
          <w:sz w:val="32"/>
          <w:szCs w:val="32"/>
        </w:rPr>
        <w:t>均现状</w:t>
      </w:r>
      <w:r>
        <w:rPr>
          <w:rFonts w:eastAsia="仿宋_GB2312"/>
          <w:sz w:val="32"/>
          <w:szCs w:val="32"/>
        </w:rPr>
        <w:t>交付</w:t>
      </w:r>
      <w:r w:rsidRPr="00624302">
        <w:rPr>
          <w:rFonts w:ascii="仿宋_GB2312" w:eastAsia="仿宋_GB2312" w:hAnsi="仿宋" w:hint="eastAsia"/>
          <w:sz w:val="32"/>
        </w:rPr>
        <w:t>。</w:t>
      </w:r>
    </w:p>
    <w:p w:rsidR="0004655D" w:rsidRPr="0004655D" w:rsidRDefault="0004655D" w:rsidP="00651652">
      <w:pPr>
        <w:spacing w:line="440" w:lineRule="exact"/>
        <w:ind w:firstLineChars="150" w:firstLine="480"/>
        <w:rPr>
          <w:rFonts w:ascii="仿宋" w:eastAsia="仿宋" w:hAnsi="仿宋"/>
          <w:sz w:val="32"/>
        </w:rPr>
      </w:pPr>
      <w:r w:rsidRPr="0004655D">
        <w:rPr>
          <w:rFonts w:ascii="仿宋" w:eastAsia="仿宋" w:hAnsi="仿宋"/>
          <w:sz w:val="32"/>
        </w:rPr>
        <w:t>（二）上述</w:t>
      </w:r>
      <w:r w:rsidRPr="0004655D">
        <w:rPr>
          <w:rFonts w:ascii="仿宋" w:eastAsia="仿宋" w:hAnsi="仿宋"/>
          <w:sz w:val="32"/>
          <w:szCs w:val="32"/>
        </w:rPr>
        <w:t>宗地挂牌出让成交后，竞得人应在成交之日起30日内</w:t>
      </w:r>
      <w:r w:rsidRPr="0004655D">
        <w:rPr>
          <w:rFonts w:ascii="仿宋" w:eastAsia="仿宋" w:hAnsi="仿宋"/>
          <w:sz w:val="32"/>
        </w:rPr>
        <w:t>与出让人签订《国有建设用地使用权出让合同》，</w:t>
      </w:r>
      <w:r w:rsidRPr="0004655D">
        <w:rPr>
          <w:rFonts w:ascii="仿宋" w:eastAsia="仿宋" w:hAnsi="仿宋"/>
          <w:sz w:val="32"/>
        </w:rPr>
        <w:lastRenderedPageBreak/>
        <w:t>并在签订出让合同后10个工作日内建立“建设项目信息公示牌”，公示牌具体规格及公示内容由自然资源和规划局另行告知</w:t>
      </w:r>
      <w:r w:rsidRPr="0004655D">
        <w:rPr>
          <w:rFonts w:ascii="仿宋" w:eastAsia="仿宋" w:hAnsi="仿宋"/>
          <w:sz w:val="32"/>
          <w:szCs w:val="32"/>
        </w:rPr>
        <w:t>。</w:t>
      </w:r>
    </w:p>
    <w:p w:rsidR="0004655D" w:rsidRPr="0004655D" w:rsidRDefault="0004655D" w:rsidP="00651652">
      <w:pPr>
        <w:pStyle w:val="a3"/>
        <w:spacing w:line="440" w:lineRule="exact"/>
        <w:ind w:firstLine="640"/>
        <w:rPr>
          <w:rFonts w:ascii="仿宋" w:eastAsia="仿宋" w:hAnsi="仿宋"/>
          <w:b w:val="0"/>
          <w:bCs w:val="0"/>
          <w:szCs w:val="32"/>
        </w:rPr>
      </w:pPr>
      <w:r w:rsidRPr="0004655D">
        <w:rPr>
          <w:rFonts w:ascii="仿宋" w:eastAsia="仿宋" w:hAnsi="仿宋"/>
          <w:b w:val="0"/>
          <w:bCs w:val="0"/>
          <w:szCs w:val="32"/>
        </w:rPr>
        <w:t>（三）上述宗地以现状挂牌出让，实际勘测交付面积与挂牌出让文件标明的出让面积差异率在1%以内的，面积差异不影响成交价格。</w:t>
      </w:r>
    </w:p>
    <w:p w:rsidR="0004655D" w:rsidRPr="0004655D" w:rsidRDefault="0004655D" w:rsidP="00651652">
      <w:pPr>
        <w:pStyle w:val="a3"/>
        <w:spacing w:line="440" w:lineRule="exact"/>
        <w:ind w:firstLine="640"/>
        <w:rPr>
          <w:rFonts w:ascii="仿宋" w:eastAsia="仿宋" w:hAnsi="仿宋"/>
          <w:b w:val="0"/>
          <w:bCs w:val="0"/>
          <w:szCs w:val="32"/>
        </w:rPr>
      </w:pPr>
      <w:r w:rsidRPr="0004655D">
        <w:rPr>
          <w:rFonts w:ascii="仿宋" w:eastAsia="仿宋" w:hAnsi="仿宋"/>
          <w:b w:val="0"/>
          <w:bCs w:val="0"/>
          <w:szCs w:val="32"/>
        </w:rPr>
        <w:t>（四）上述地块竞得人在宗地内依规划建设，连建地下建（构）筑物，使用地下建设用地使用权的，按照下列规定办理土地供应手续：</w:t>
      </w:r>
    </w:p>
    <w:p w:rsidR="0004655D" w:rsidRPr="0004655D" w:rsidRDefault="0004655D" w:rsidP="00651652">
      <w:pPr>
        <w:pStyle w:val="a3"/>
        <w:spacing w:line="440" w:lineRule="exact"/>
        <w:ind w:firstLine="640"/>
        <w:rPr>
          <w:rFonts w:ascii="仿宋" w:eastAsia="仿宋" w:hAnsi="仿宋"/>
          <w:b w:val="0"/>
          <w:bCs w:val="0"/>
          <w:szCs w:val="32"/>
        </w:rPr>
      </w:pPr>
      <w:r w:rsidRPr="0004655D">
        <w:rPr>
          <w:rFonts w:ascii="仿宋" w:eastAsia="仿宋" w:hAnsi="仿宋"/>
          <w:b w:val="0"/>
          <w:bCs w:val="0"/>
          <w:szCs w:val="32"/>
        </w:rPr>
        <w:t xml:space="preserve"> 1.符合划拨用地目录的，可以划拨方式办理土地供应手续；</w:t>
      </w:r>
    </w:p>
    <w:p w:rsidR="0004655D" w:rsidRPr="0004655D" w:rsidRDefault="0004655D" w:rsidP="00651652">
      <w:pPr>
        <w:pStyle w:val="a3"/>
        <w:spacing w:line="440" w:lineRule="exact"/>
        <w:ind w:firstLine="640"/>
        <w:rPr>
          <w:rFonts w:ascii="仿宋" w:eastAsia="仿宋" w:hAnsi="仿宋"/>
          <w:b w:val="0"/>
          <w:bCs w:val="0"/>
          <w:szCs w:val="32"/>
        </w:rPr>
      </w:pPr>
      <w:r w:rsidRPr="0004655D">
        <w:rPr>
          <w:rFonts w:ascii="仿宋" w:eastAsia="仿宋" w:hAnsi="仿宋"/>
          <w:b w:val="0"/>
          <w:bCs w:val="0"/>
          <w:szCs w:val="32"/>
        </w:rPr>
        <w:t xml:space="preserve"> 2.不符合划拨用地目录的，经依法批准以协议方式办理出让手续，按照不低于出让时相同主导功能用途、土地级别、使用年限的地上建设用地市场价标准的30%缴纳土地出让价款。</w:t>
      </w:r>
    </w:p>
    <w:p w:rsidR="005E08BE" w:rsidRDefault="0004655D" w:rsidP="005E08BE">
      <w:pPr>
        <w:ind w:firstLineChars="200" w:firstLine="640"/>
        <w:rPr>
          <w:rFonts w:ascii="仿宋_GB2312" w:eastAsia="仿宋_GB2312" w:hint="eastAsia"/>
          <w:sz w:val="32"/>
          <w:szCs w:val="32"/>
        </w:rPr>
      </w:pPr>
      <w:r w:rsidRPr="0004655D">
        <w:rPr>
          <w:rFonts w:ascii="仿宋" w:eastAsia="仿宋" w:hAnsi="仿宋"/>
          <w:sz w:val="32"/>
          <w:szCs w:val="32"/>
        </w:rPr>
        <w:t>（五）</w:t>
      </w:r>
      <w:r w:rsidR="005E08BE" w:rsidRPr="00625BD0">
        <w:rPr>
          <w:rFonts w:ascii="仿宋_GB2312" w:eastAsia="仿宋_GB2312"/>
          <w:sz w:val="32"/>
          <w:szCs w:val="32"/>
        </w:rPr>
        <w:t>G19037号地块其他约定：</w:t>
      </w:r>
    </w:p>
    <w:p w:rsidR="005E08BE" w:rsidRDefault="005E08BE" w:rsidP="005E08BE">
      <w:pPr>
        <w:spacing w:line="580" w:lineRule="exact"/>
        <w:ind w:firstLineChars="250" w:firstLine="800"/>
        <w:rPr>
          <w:rFonts w:ascii="仿宋_GB2312" w:eastAsia="仿宋_GB2312" w:hint="eastAsia"/>
          <w:sz w:val="32"/>
          <w:szCs w:val="32"/>
        </w:rPr>
      </w:pPr>
      <w:r w:rsidRPr="00625BD0">
        <w:rPr>
          <w:rFonts w:ascii="仿宋_GB2312" w:eastAsia="仿宋_GB2312"/>
          <w:sz w:val="32"/>
          <w:szCs w:val="32"/>
        </w:rPr>
        <w:t>1、按市政府〔2016〕5号常务会议纪要精神和市经信局《关于请求解决拖车厂遗留问题的函》意见，该宗地竞得人须提供502套限价房由湖北拖车厂改制职工出资购买，限价房房屋单价、建筑面积由竞得人与湖北拖车厂自行协商落实。</w:t>
      </w:r>
    </w:p>
    <w:p w:rsidR="005E08BE" w:rsidRDefault="005E08BE" w:rsidP="005E08BE">
      <w:pPr>
        <w:spacing w:line="580" w:lineRule="exact"/>
        <w:ind w:firstLineChars="200" w:firstLine="640"/>
        <w:rPr>
          <w:rFonts w:ascii="仿宋_GB2312" w:eastAsia="仿宋_GB2312" w:hint="eastAsia"/>
          <w:sz w:val="32"/>
          <w:szCs w:val="32"/>
        </w:rPr>
      </w:pPr>
      <w:r w:rsidRPr="00625BD0">
        <w:rPr>
          <w:rFonts w:ascii="仿宋_GB2312" w:eastAsia="仿宋_GB2312"/>
          <w:sz w:val="32"/>
          <w:szCs w:val="32"/>
        </w:rPr>
        <w:t>2.</w:t>
      </w:r>
      <w:r w:rsidRPr="00625BD0">
        <w:rPr>
          <w:rFonts w:ascii="仿宋_GB2312" w:eastAsia="仿宋_GB2312"/>
          <w:sz w:val="32"/>
          <w:szCs w:val="32"/>
        </w:rPr>
        <w:t> </w:t>
      </w:r>
      <w:r w:rsidRPr="00625BD0">
        <w:rPr>
          <w:rFonts w:ascii="仿宋_GB2312" w:eastAsia="仿宋_GB2312"/>
          <w:sz w:val="32"/>
          <w:szCs w:val="32"/>
        </w:rPr>
        <w:t>宗地内中国铁路武汉局集团有限公司大冶站工务工区授权经营铁路用地地上建（构）筑物、苗木等补偿费用出让人以88.09万元包干补偿给竞得人，由竞得人按照原地上建（构）筑物使用功能，在火车站广场原行李房旧址上还建765.9㎡综合楼给中国铁路武汉局集团有限公司，还建房屋设计、施工图、建设装修需交中国铁路武汉局集团有限公司，</w:t>
      </w:r>
      <w:r w:rsidRPr="00625BD0">
        <w:rPr>
          <w:rFonts w:ascii="仿宋_GB2312" w:eastAsia="仿宋_GB2312"/>
          <w:sz w:val="32"/>
          <w:szCs w:val="32"/>
        </w:rPr>
        <w:lastRenderedPageBreak/>
        <w:t>由中国铁路武汉局集团有限公司组织下属单位进行审查</w:t>
      </w:r>
      <w:r>
        <w:rPr>
          <w:rFonts w:ascii="仿宋_GB2312" w:eastAsia="仿宋_GB2312" w:hint="eastAsia"/>
          <w:sz w:val="32"/>
          <w:szCs w:val="32"/>
        </w:rPr>
        <w:t>验收</w:t>
      </w:r>
      <w:r w:rsidRPr="00625BD0">
        <w:rPr>
          <w:rFonts w:ascii="仿宋_GB2312" w:eastAsia="仿宋_GB2312"/>
          <w:sz w:val="32"/>
          <w:szCs w:val="32"/>
        </w:rPr>
        <w:t>。</w:t>
      </w:r>
    </w:p>
    <w:p w:rsidR="005E08BE" w:rsidRPr="00625BD0" w:rsidRDefault="005E08BE" w:rsidP="005E08BE">
      <w:pPr>
        <w:spacing w:line="580" w:lineRule="exact"/>
        <w:ind w:firstLineChars="200" w:firstLine="640"/>
        <w:rPr>
          <w:rFonts w:ascii="仿宋_GB2312" w:eastAsia="仿宋_GB2312" w:hint="eastAsia"/>
          <w:sz w:val="32"/>
          <w:szCs w:val="32"/>
        </w:rPr>
      </w:pPr>
      <w:r w:rsidRPr="00625BD0">
        <w:rPr>
          <w:rFonts w:ascii="仿宋_GB2312" w:eastAsia="仿宋_GB2312"/>
          <w:sz w:val="32"/>
          <w:szCs w:val="32"/>
        </w:rPr>
        <w:t>3.</w:t>
      </w:r>
      <w:r w:rsidRPr="00625BD0">
        <w:rPr>
          <w:rFonts w:ascii="仿宋_GB2312" w:eastAsia="仿宋_GB2312"/>
          <w:sz w:val="32"/>
          <w:szCs w:val="32"/>
        </w:rPr>
        <w:t> </w:t>
      </w:r>
      <w:r w:rsidRPr="00625BD0">
        <w:rPr>
          <w:rFonts w:ascii="仿宋_GB2312" w:eastAsia="仿宋_GB2312"/>
          <w:sz w:val="32"/>
          <w:szCs w:val="32"/>
        </w:rPr>
        <w:t>出让宗地内柯善瑞、周民洪、桂年喜等3户房屋征收补偿，出让人以137.4万元包干认定征收安置补偿费用，由竞得人依法以协议方式落实安置补偿，超出部分由竞得人自行负责。</w:t>
      </w:r>
    </w:p>
    <w:p w:rsidR="00F8183B" w:rsidRPr="008832BA" w:rsidRDefault="004707F7" w:rsidP="00651652">
      <w:pPr>
        <w:spacing w:line="44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五、竞买资格及要求</w:t>
      </w:r>
    </w:p>
    <w:p w:rsidR="0004655D" w:rsidRPr="007A5548" w:rsidRDefault="004707F7" w:rsidP="00651652">
      <w:pPr>
        <w:pStyle w:val="a3"/>
        <w:spacing w:line="440" w:lineRule="exact"/>
        <w:ind w:firstLine="640"/>
        <w:rPr>
          <w:b w:val="0"/>
          <w:bCs w:val="0"/>
          <w:color w:val="FF0000"/>
        </w:rPr>
      </w:pPr>
      <w:r w:rsidRPr="00A07983">
        <w:rPr>
          <w:rFonts w:ascii="仿宋" w:eastAsia="仿宋" w:hAnsi="仿宋" w:hint="eastAsia"/>
          <w:b w:val="0"/>
          <w:szCs w:val="32"/>
        </w:rPr>
        <w:t>中华人民共和国境内外的法人、自然人和其他组织均可申请参加本次网上竞价；申请人可以单独申请，也可以联合申请</w:t>
      </w:r>
      <w:r w:rsidR="00A07983">
        <w:rPr>
          <w:rFonts w:ascii="仿宋" w:eastAsia="仿宋" w:hAnsi="仿宋" w:hint="eastAsia"/>
          <w:b w:val="0"/>
          <w:szCs w:val="32"/>
        </w:rPr>
        <w:t>。</w:t>
      </w:r>
    </w:p>
    <w:p w:rsidR="00F8183B" w:rsidRPr="008832BA" w:rsidRDefault="004707F7" w:rsidP="00651652">
      <w:pPr>
        <w:spacing w:line="440" w:lineRule="exact"/>
        <w:ind w:firstLineChars="200" w:firstLine="640"/>
        <w:rPr>
          <w:rFonts w:ascii="仿宋" w:eastAsia="仿宋" w:hAnsi="仿宋" w:cs="Times New Roman"/>
          <w:color w:val="000000" w:themeColor="text1"/>
          <w:sz w:val="32"/>
          <w:szCs w:val="24"/>
        </w:rPr>
      </w:pPr>
      <w:r w:rsidRPr="008832BA">
        <w:rPr>
          <w:rFonts w:ascii="仿宋" w:eastAsia="仿宋" w:hAnsi="仿宋" w:cs="Times New Roman" w:hint="eastAsia"/>
          <w:color w:val="000000" w:themeColor="text1"/>
          <w:sz w:val="32"/>
          <w:szCs w:val="24"/>
        </w:rPr>
        <w:t>凡存在伪造公文骗取用地手续和非法倒卖土地、非法转让土地使用权、因企业原因造成土地闲置一年以上、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rsidR="00F8183B" w:rsidRPr="0004655D" w:rsidRDefault="004707F7" w:rsidP="00651652">
      <w:pPr>
        <w:pStyle w:val="2"/>
        <w:spacing w:line="440" w:lineRule="exact"/>
        <w:ind w:firstLineChars="0"/>
        <w:rPr>
          <w:rFonts w:ascii="仿宋" w:eastAsia="仿宋" w:hAnsi="仿宋"/>
          <w:color w:val="000000" w:themeColor="text1"/>
        </w:rPr>
      </w:pPr>
      <w:r w:rsidRPr="0004655D">
        <w:rPr>
          <w:rFonts w:ascii="仿宋" w:eastAsia="仿宋" w:hAnsi="仿宋" w:hint="eastAsia"/>
          <w:color w:val="000000" w:themeColor="text1"/>
        </w:rPr>
        <w:t>竞买申请人在参与网上挂牌交易活动期间须在“信用中国”网站（http://www.creditchina.gov.cn）无失信记录，若存在失信记录参加竞买活动的，其竞买申请为无效申请，竞买申请人自行承担相关法律后果。</w:t>
      </w:r>
    </w:p>
    <w:p w:rsidR="00F8183B" w:rsidRPr="008832BA" w:rsidRDefault="004707F7" w:rsidP="00651652">
      <w:pPr>
        <w:spacing w:line="440" w:lineRule="exact"/>
        <w:ind w:firstLineChars="250" w:firstLine="800"/>
        <w:rPr>
          <w:rFonts w:ascii="仿宋" w:eastAsia="仿宋" w:hAnsi="仿宋" w:cs="Times New Roman"/>
          <w:sz w:val="32"/>
          <w:szCs w:val="32"/>
        </w:rPr>
      </w:pPr>
      <w:r w:rsidRPr="008832BA">
        <w:rPr>
          <w:rFonts w:ascii="仿宋" w:eastAsia="仿宋" w:hAnsi="仿宋" w:cs="Times New Roman" w:hint="eastAsia"/>
          <w:sz w:val="32"/>
          <w:szCs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rsidR="00F8183B" w:rsidRPr="008832BA" w:rsidRDefault="004707F7" w:rsidP="00651652">
      <w:pPr>
        <w:spacing w:line="44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只接受网上报名、网上竞买申请及报价。竞买人的网上竞买报价一经系统确认，不能修改或撤回。</w:t>
      </w:r>
    </w:p>
    <w:p w:rsidR="00F8183B" w:rsidRPr="008832BA" w:rsidRDefault="004707F7" w:rsidP="00651652">
      <w:pPr>
        <w:spacing w:line="440" w:lineRule="exact"/>
        <w:ind w:firstLineChars="180" w:firstLine="576"/>
        <w:rPr>
          <w:rFonts w:ascii="仿宋" w:eastAsia="仿宋" w:hAnsi="仿宋" w:cs="Times New Roman"/>
          <w:sz w:val="32"/>
          <w:szCs w:val="32"/>
        </w:rPr>
      </w:pPr>
      <w:r w:rsidRPr="008832BA">
        <w:rPr>
          <w:rFonts w:ascii="仿宋" w:eastAsia="仿宋" w:hAnsi="仿宋" w:cs="Times New Roman" w:hint="eastAsia"/>
          <w:sz w:val="32"/>
          <w:szCs w:val="32"/>
        </w:rPr>
        <w:t>不接受电话、邮寄、书面、口头等其他方式的竞买申请和报价。</w:t>
      </w:r>
    </w:p>
    <w:p w:rsidR="00F8183B" w:rsidRPr="008832BA" w:rsidRDefault="004707F7" w:rsidP="00651652">
      <w:pPr>
        <w:spacing w:line="440" w:lineRule="exact"/>
        <w:ind w:firstLineChars="181" w:firstLine="579"/>
        <w:rPr>
          <w:rFonts w:ascii="仿宋" w:eastAsia="仿宋" w:hAnsi="仿宋" w:cs="Times New Roman"/>
          <w:sz w:val="32"/>
          <w:szCs w:val="32"/>
        </w:rPr>
      </w:pPr>
      <w:r w:rsidRPr="008832BA">
        <w:rPr>
          <w:rFonts w:ascii="仿宋" w:eastAsia="仿宋" w:hAnsi="仿宋" w:cs="Times New Roman" w:hint="eastAsia"/>
          <w:sz w:val="32"/>
          <w:szCs w:val="32"/>
        </w:rPr>
        <w:lastRenderedPageBreak/>
        <w:t>交纳竞买保证金的截止时间为201</w:t>
      </w:r>
      <w:r w:rsidR="006E3433">
        <w:rPr>
          <w:rFonts w:ascii="仿宋" w:eastAsia="仿宋" w:hAnsi="仿宋" w:cs="Times New Roman" w:hint="eastAsia"/>
          <w:sz w:val="32"/>
          <w:szCs w:val="32"/>
        </w:rPr>
        <w:t>9</w:t>
      </w:r>
      <w:r w:rsidRPr="008832BA">
        <w:rPr>
          <w:rFonts w:ascii="仿宋" w:eastAsia="仿宋" w:hAnsi="仿宋" w:cs="Times New Roman" w:hint="eastAsia"/>
          <w:sz w:val="32"/>
          <w:szCs w:val="32"/>
        </w:rPr>
        <w:t>年</w:t>
      </w:r>
      <w:r w:rsidR="005E08BE">
        <w:rPr>
          <w:rFonts w:ascii="仿宋" w:eastAsia="仿宋" w:hAnsi="仿宋" w:cs="Times New Roman" w:hint="eastAsia"/>
          <w:sz w:val="32"/>
          <w:szCs w:val="32"/>
        </w:rPr>
        <w:t>10</w:t>
      </w:r>
      <w:r w:rsidRPr="008832BA">
        <w:rPr>
          <w:rFonts w:ascii="仿宋" w:eastAsia="仿宋" w:hAnsi="仿宋" w:cs="Times New Roman" w:hint="eastAsia"/>
          <w:sz w:val="32"/>
          <w:szCs w:val="32"/>
        </w:rPr>
        <w:t>月</w:t>
      </w:r>
      <w:r w:rsidR="00B759F5">
        <w:rPr>
          <w:rFonts w:ascii="仿宋" w:eastAsia="仿宋" w:hAnsi="仿宋" w:cs="Times New Roman" w:hint="eastAsia"/>
          <w:sz w:val="32"/>
          <w:szCs w:val="32"/>
        </w:rPr>
        <w:t>2</w:t>
      </w:r>
      <w:r w:rsidR="005E08BE">
        <w:rPr>
          <w:rFonts w:ascii="仿宋" w:eastAsia="仿宋" w:hAnsi="仿宋" w:cs="Times New Roman" w:hint="eastAsia"/>
          <w:sz w:val="32"/>
          <w:szCs w:val="32"/>
        </w:rPr>
        <w:t>8</w:t>
      </w:r>
      <w:r w:rsidRPr="008832BA">
        <w:rPr>
          <w:rFonts w:ascii="仿宋" w:eastAsia="仿宋" w:hAnsi="仿宋" w:cs="Times New Roman" w:hint="eastAsia"/>
          <w:sz w:val="32"/>
          <w:szCs w:val="32"/>
        </w:rPr>
        <w:t>日16时（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竞买人保证金必须从单位账户汇出，在网上交易系统点击“申购”,通过交易系统在201</w:t>
      </w:r>
      <w:r w:rsidR="006E3433">
        <w:rPr>
          <w:rFonts w:ascii="仿宋" w:eastAsia="仿宋" w:hAnsi="仿宋" w:cs="宋体" w:hint="eastAsia"/>
          <w:color w:val="000000"/>
          <w:kern w:val="0"/>
          <w:sz w:val="32"/>
          <w:szCs w:val="32"/>
        </w:rPr>
        <w:t>9</w:t>
      </w:r>
      <w:r w:rsidRPr="008832BA">
        <w:rPr>
          <w:rFonts w:ascii="仿宋" w:eastAsia="仿宋" w:hAnsi="仿宋" w:cs="宋体" w:hint="eastAsia"/>
          <w:color w:val="000000"/>
          <w:kern w:val="0"/>
          <w:sz w:val="32"/>
          <w:szCs w:val="32"/>
        </w:rPr>
        <w:t>年</w:t>
      </w:r>
      <w:r w:rsidR="005E08BE">
        <w:rPr>
          <w:rFonts w:ascii="仿宋" w:eastAsia="仿宋" w:hAnsi="仿宋" w:cs="宋体" w:hint="eastAsia"/>
          <w:color w:val="000000"/>
          <w:kern w:val="0"/>
          <w:sz w:val="32"/>
          <w:szCs w:val="32"/>
        </w:rPr>
        <w:t>10</w:t>
      </w:r>
      <w:r w:rsidRPr="008832BA">
        <w:rPr>
          <w:rFonts w:ascii="仿宋" w:eastAsia="仿宋" w:hAnsi="仿宋" w:cs="宋体" w:hint="eastAsia"/>
          <w:color w:val="000000"/>
          <w:kern w:val="0"/>
          <w:sz w:val="32"/>
          <w:szCs w:val="32"/>
        </w:rPr>
        <w:t>月</w:t>
      </w:r>
      <w:r w:rsidR="00B759F5">
        <w:rPr>
          <w:rFonts w:ascii="仿宋" w:eastAsia="仿宋" w:hAnsi="仿宋" w:cs="宋体" w:hint="eastAsia"/>
          <w:color w:val="000000"/>
          <w:kern w:val="0"/>
          <w:sz w:val="32"/>
          <w:szCs w:val="32"/>
        </w:rPr>
        <w:t>2</w:t>
      </w:r>
      <w:r w:rsidR="005E08BE">
        <w:rPr>
          <w:rFonts w:ascii="仿宋" w:eastAsia="仿宋" w:hAnsi="仿宋" w:cs="宋体" w:hint="eastAsia"/>
          <w:color w:val="000000"/>
          <w:kern w:val="0"/>
          <w:sz w:val="32"/>
          <w:szCs w:val="32"/>
        </w:rPr>
        <w:t>8</w:t>
      </w:r>
      <w:r w:rsidRPr="008832BA">
        <w:rPr>
          <w:rFonts w:ascii="仿宋" w:eastAsia="仿宋" w:hAnsi="仿宋" w:cs="宋体" w:hint="eastAsia"/>
          <w:color w:val="000000"/>
          <w:kern w:val="0"/>
          <w:sz w:val="32"/>
          <w:szCs w:val="32"/>
        </w:rPr>
        <w:t>日16时前,一次性足额将竞买保证金汇入我中心指定的保证金账户。</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六、竞买申请</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我中心将通过互联网站(网址：</w:t>
      </w:r>
      <w:r w:rsidRPr="008832BA">
        <w:rPr>
          <w:rFonts w:ascii="仿宋" w:eastAsia="仿宋" w:hAnsi="仿宋" w:cstheme="minorEastAsia" w:hint="eastAsia"/>
          <w:sz w:val="32"/>
          <w:szCs w:val="32"/>
        </w:rPr>
        <w:t>http://www.hbdaye.gov.cn/</w:t>
      </w:r>
      <w:r w:rsidRPr="008832BA">
        <w:rPr>
          <w:rFonts w:ascii="仿宋" w:eastAsia="仿宋" w:hAnsi="仿宋" w:cs="宋体" w:hint="eastAsia"/>
          <w:color w:val="000000"/>
          <w:kern w:val="0"/>
          <w:sz w:val="32"/>
          <w:szCs w:val="32"/>
        </w:rPr>
        <w:t>)“招投标”栏目发布网上挂牌出让相关文件。有意竞买者须登陆该系统，在网上浏览或下载本次挂牌出让文件，网上挂牌出让文件具体包括：</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(一)《国有建设用地使用权网上挂牌出让公告》(以下简称《出让公告》)；</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(二)《国有建设用地使用权网上挂牌出让规则》(以下简称《出让规则》)；</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(三)《国有建设用地使用权网上挂牌出让须知》(以下简称《出让须知》)；</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(四)竞买申请书；</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(五)挂牌出让宗地规划条件通知书；</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(六)《国有建设用地网上挂牌出让成交确认书》(以下简称《成交确认书》)；</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(七)宗地界址图；</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kern w:val="0"/>
          <w:sz w:val="32"/>
          <w:szCs w:val="32"/>
        </w:rPr>
      </w:pPr>
      <w:r w:rsidRPr="008832BA">
        <w:rPr>
          <w:rFonts w:ascii="仿宋" w:eastAsia="仿宋" w:hAnsi="仿宋" w:cs="宋体" w:hint="eastAsia"/>
          <w:kern w:val="0"/>
          <w:sz w:val="32"/>
          <w:szCs w:val="32"/>
        </w:rPr>
        <w:t>竞买申请及竞买保证金一经提交确认后，即视为竞买人对公开出让文件及地块现状无异议并全部接受，并对有关承诺承担法律责任。</w:t>
      </w:r>
    </w:p>
    <w:p w:rsidR="00F8183B" w:rsidRPr="008832BA" w:rsidRDefault="004707F7" w:rsidP="00651652">
      <w:pPr>
        <w:spacing w:line="440" w:lineRule="exact"/>
        <w:ind w:firstLineChars="230" w:firstLine="736"/>
        <w:rPr>
          <w:rFonts w:ascii="仿宋" w:eastAsia="仿宋" w:hAnsi="仿宋" w:cs="Times New Roman"/>
          <w:sz w:val="32"/>
          <w:szCs w:val="32"/>
        </w:rPr>
      </w:pPr>
      <w:r w:rsidRPr="008832BA">
        <w:rPr>
          <w:rFonts w:ascii="仿宋" w:eastAsia="仿宋" w:hAnsi="仿宋" w:cs="Times New Roman" w:hint="eastAsia"/>
          <w:sz w:val="32"/>
          <w:szCs w:val="32"/>
        </w:rPr>
        <w:t>七、资格审查</w:t>
      </w:r>
    </w:p>
    <w:p w:rsidR="00F8183B" w:rsidRPr="008832BA" w:rsidRDefault="004707F7" w:rsidP="00651652">
      <w:pPr>
        <w:spacing w:line="440" w:lineRule="exact"/>
        <w:ind w:firstLineChars="230" w:firstLine="736"/>
        <w:rPr>
          <w:rFonts w:ascii="仿宋" w:eastAsia="仿宋" w:hAnsi="仿宋" w:cs="Times New Roman"/>
          <w:sz w:val="32"/>
          <w:szCs w:val="32"/>
        </w:rPr>
      </w:pPr>
      <w:r w:rsidRPr="008832BA">
        <w:rPr>
          <w:rFonts w:ascii="仿宋" w:eastAsia="仿宋" w:hAnsi="仿宋" w:cs="Times New Roman" w:hint="eastAsia"/>
          <w:sz w:val="32"/>
          <w:szCs w:val="32"/>
        </w:rPr>
        <w:t>我中心通过网上挂牌出让交易系统自动确认竞买人资格。通过我中心网上挂牌出让交易系统提交竞买申请、竞买保证金，且通过交易系统资格审查的，方能取得竞买资格，</w:t>
      </w:r>
      <w:r w:rsidRPr="008832BA">
        <w:rPr>
          <w:rFonts w:ascii="仿宋" w:eastAsia="仿宋" w:hAnsi="仿宋" w:cs="Times New Roman" w:hint="eastAsia"/>
          <w:sz w:val="32"/>
          <w:szCs w:val="32"/>
        </w:rPr>
        <w:lastRenderedPageBreak/>
        <w:t>网上将自动生成《竞买资格确认书》。</w:t>
      </w:r>
    </w:p>
    <w:p w:rsidR="00F8183B" w:rsidRPr="008832BA" w:rsidRDefault="004707F7" w:rsidP="00651652">
      <w:pPr>
        <w:spacing w:line="440" w:lineRule="exact"/>
        <w:ind w:firstLineChars="180" w:firstLine="576"/>
        <w:rPr>
          <w:rFonts w:ascii="仿宋" w:eastAsia="仿宋" w:hAnsi="仿宋" w:cs="Times New Roman"/>
          <w:sz w:val="32"/>
          <w:szCs w:val="32"/>
        </w:rPr>
      </w:pPr>
      <w:r w:rsidRPr="008832BA">
        <w:rPr>
          <w:rFonts w:ascii="仿宋" w:eastAsia="仿宋" w:hAnsi="仿宋" w:cs="Times New Roman" w:hint="eastAsia"/>
          <w:sz w:val="32"/>
          <w:szCs w:val="32"/>
        </w:rPr>
        <w:t>经审查，有下列情形之一的，为无效申请：</w:t>
      </w:r>
    </w:p>
    <w:p w:rsidR="00F8183B" w:rsidRPr="008832BA" w:rsidRDefault="004707F7" w:rsidP="00651652">
      <w:pPr>
        <w:spacing w:line="440" w:lineRule="exact"/>
        <w:ind w:firstLine="420"/>
        <w:rPr>
          <w:rFonts w:ascii="仿宋" w:eastAsia="仿宋" w:hAnsi="仿宋" w:cs="Times New Roman"/>
          <w:sz w:val="32"/>
          <w:szCs w:val="32"/>
        </w:rPr>
      </w:pPr>
      <w:r w:rsidRPr="008832BA">
        <w:rPr>
          <w:rFonts w:ascii="仿宋" w:eastAsia="仿宋" w:hAnsi="仿宋" w:cs="Times New Roman" w:hint="eastAsia"/>
          <w:sz w:val="32"/>
          <w:szCs w:val="32"/>
        </w:rPr>
        <w:t>（一）申请人不具备竞买资格的；</w:t>
      </w:r>
    </w:p>
    <w:p w:rsidR="00F8183B" w:rsidRPr="008832BA" w:rsidRDefault="004707F7" w:rsidP="00651652">
      <w:pPr>
        <w:spacing w:line="440" w:lineRule="exact"/>
        <w:ind w:firstLine="420"/>
        <w:rPr>
          <w:rFonts w:ascii="仿宋" w:eastAsia="仿宋" w:hAnsi="仿宋" w:cs="Times New Roman"/>
          <w:sz w:val="32"/>
          <w:szCs w:val="32"/>
        </w:rPr>
      </w:pPr>
      <w:r w:rsidRPr="008832BA">
        <w:rPr>
          <w:rFonts w:ascii="仿宋" w:eastAsia="仿宋" w:hAnsi="仿宋" w:cs="Times New Roman" w:hint="eastAsia"/>
          <w:sz w:val="32"/>
          <w:szCs w:val="32"/>
        </w:rPr>
        <w:t>（二）未按规定交纳竞买保证金的；</w:t>
      </w:r>
    </w:p>
    <w:p w:rsidR="00F8183B" w:rsidRPr="008832BA" w:rsidRDefault="004707F7" w:rsidP="00651652">
      <w:pPr>
        <w:spacing w:line="440" w:lineRule="exact"/>
        <w:ind w:firstLine="420"/>
        <w:rPr>
          <w:rFonts w:ascii="仿宋" w:eastAsia="仿宋" w:hAnsi="仿宋" w:cs="Times New Roman"/>
          <w:sz w:val="32"/>
          <w:szCs w:val="32"/>
        </w:rPr>
      </w:pPr>
      <w:r w:rsidRPr="008832BA">
        <w:rPr>
          <w:rFonts w:ascii="仿宋" w:eastAsia="仿宋" w:hAnsi="仿宋" w:cs="Times New Roman" w:hint="eastAsia"/>
          <w:sz w:val="32"/>
          <w:szCs w:val="32"/>
        </w:rPr>
        <w:t>（三）申请文件不齐全或不符合规定的；</w:t>
      </w:r>
    </w:p>
    <w:p w:rsidR="00F8183B" w:rsidRPr="008832BA" w:rsidRDefault="004707F7" w:rsidP="00651652">
      <w:pPr>
        <w:spacing w:line="440" w:lineRule="exact"/>
        <w:ind w:firstLine="420"/>
        <w:rPr>
          <w:rFonts w:ascii="仿宋" w:eastAsia="仿宋" w:hAnsi="仿宋" w:cs="仿宋_GB2312"/>
          <w:sz w:val="32"/>
          <w:szCs w:val="32"/>
          <w:lang w:val="zh-CN"/>
        </w:rPr>
      </w:pPr>
      <w:r w:rsidRPr="008832BA">
        <w:rPr>
          <w:rFonts w:ascii="仿宋" w:eastAsia="仿宋" w:hAnsi="仿宋" w:cs="仿宋_GB2312" w:hint="eastAsia"/>
          <w:sz w:val="32"/>
          <w:szCs w:val="32"/>
          <w:lang w:val="zh-CN"/>
        </w:rPr>
        <w:t>（四）法律法规规定的其他情形。</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八、答疑及现场踏勘</w:t>
      </w:r>
    </w:p>
    <w:p w:rsidR="00F8183B" w:rsidRPr="008832BA" w:rsidRDefault="004707F7" w:rsidP="00651652">
      <w:pPr>
        <w:spacing w:line="440" w:lineRule="exact"/>
        <w:ind w:firstLineChars="200" w:firstLine="640"/>
        <w:rPr>
          <w:rFonts w:ascii="仿宋" w:eastAsia="仿宋" w:hAnsi="仿宋" w:cs="Times New Roman"/>
          <w:sz w:val="32"/>
          <w:szCs w:val="32"/>
        </w:rPr>
      </w:pPr>
      <w:r w:rsidRPr="008832BA">
        <w:rPr>
          <w:rFonts w:ascii="仿宋" w:eastAsia="仿宋" w:hAnsi="仿宋" w:cs="Times New Roman" w:hint="eastAsia"/>
          <w:sz w:val="32"/>
          <w:szCs w:val="32"/>
        </w:rPr>
        <w:t>竞买人必须全面阅读有关网上挂牌出让文件，对挂牌文件及宗地现状有疑问的，可通过电话向大冶市公共资源交易中心咨询，大冶市公共资源交易中心及时就咨询事项给予答复 (咨询电话：3188055)。也可向大冶市</w:t>
      </w:r>
      <w:r w:rsidR="0004655D">
        <w:rPr>
          <w:rFonts w:ascii="仿宋" w:eastAsia="仿宋" w:hAnsi="仿宋" w:cs="Times New Roman" w:hint="eastAsia"/>
          <w:sz w:val="32"/>
          <w:szCs w:val="32"/>
        </w:rPr>
        <w:t>自然</w:t>
      </w:r>
      <w:r w:rsidRPr="008832BA">
        <w:rPr>
          <w:rFonts w:ascii="仿宋" w:eastAsia="仿宋" w:hAnsi="仿宋" w:cs="Times New Roman" w:hint="eastAsia"/>
          <w:sz w:val="32"/>
          <w:szCs w:val="32"/>
        </w:rPr>
        <w:t>资源</w:t>
      </w:r>
      <w:r w:rsidR="0004655D">
        <w:rPr>
          <w:rFonts w:ascii="仿宋" w:eastAsia="仿宋" w:hAnsi="仿宋" w:cs="Times New Roman" w:hint="eastAsia"/>
          <w:sz w:val="32"/>
          <w:szCs w:val="32"/>
        </w:rPr>
        <w:t>和规划</w:t>
      </w:r>
      <w:r w:rsidRPr="008832BA">
        <w:rPr>
          <w:rFonts w:ascii="仿宋" w:eastAsia="仿宋" w:hAnsi="仿宋" w:cs="Times New Roman" w:hint="eastAsia"/>
          <w:sz w:val="32"/>
          <w:szCs w:val="32"/>
        </w:rPr>
        <w:t>局及大冶市公共资源交易中心申请组织现场踏勘。</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九、本次挂牌出让活动有关时间</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挂牌时间为1</w:t>
      </w:r>
      <w:r w:rsidR="005E08BE">
        <w:rPr>
          <w:rFonts w:ascii="仿宋" w:eastAsia="仿宋" w:hAnsi="仿宋" w:cs="宋体" w:hint="eastAsia"/>
          <w:color w:val="000000"/>
          <w:kern w:val="0"/>
          <w:sz w:val="32"/>
          <w:szCs w:val="32"/>
        </w:rPr>
        <w:t>0</w:t>
      </w:r>
      <w:r w:rsidRPr="008832BA">
        <w:rPr>
          <w:rFonts w:ascii="仿宋" w:eastAsia="仿宋" w:hAnsi="仿宋" w:cs="宋体" w:hint="eastAsia"/>
          <w:color w:val="000000"/>
          <w:kern w:val="0"/>
          <w:sz w:val="32"/>
          <w:szCs w:val="32"/>
        </w:rPr>
        <w:t>日，具体如下：</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1、挂牌起始时间：201</w:t>
      </w:r>
      <w:r w:rsidR="00C12AC2">
        <w:rPr>
          <w:rFonts w:ascii="仿宋" w:eastAsia="仿宋" w:hAnsi="仿宋" w:cs="宋体" w:hint="eastAsia"/>
          <w:color w:val="000000"/>
          <w:kern w:val="0"/>
          <w:sz w:val="32"/>
          <w:szCs w:val="32"/>
        </w:rPr>
        <w:t>9</w:t>
      </w:r>
      <w:r w:rsidRPr="008832BA">
        <w:rPr>
          <w:rFonts w:ascii="仿宋" w:eastAsia="仿宋" w:hAnsi="仿宋" w:cs="宋体" w:hint="eastAsia"/>
          <w:color w:val="000000"/>
          <w:kern w:val="0"/>
          <w:sz w:val="32"/>
          <w:szCs w:val="32"/>
        </w:rPr>
        <w:t>年</w:t>
      </w:r>
      <w:r w:rsidR="005E08BE">
        <w:rPr>
          <w:rFonts w:ascii="仿宋" w:eastAsia="仿宋" w:hAnsi="仿宋" w:cs="宋体" w:hint="eastAsia"/>
          <w:color w:val="000000"/>
          <w:kern w:val="0"/>
          <w:sz w:val="32"/>
          <w:szCs w:val="32"/>
        </w:rPr>
        <w:t>10</w:t>
      </w:r>
      <w:r w:rsidRPr="008832BA">
        <w:rPr>
          <w:rFonts w:ascii="仿宋" w:eastAsia="仿宋" w:hAnsi="仿宋" w:cs="宋体" w:hint="eastAsia"/>
          <w:color w:val="000000"/>
          <w:kern w:val="0"/>
          <w:sz w:val="32"/>
          <w:szCs w:val="32"/>
        </w:rPr>
        <w:t>月</w:t>
      </w:r>
      <w:r w:rsidR="005E08BE">
        <w:rPr>
          <w:rFonts w:ascii="仿宋" w:eastAsia="仿宋" w:hAnsi="仿宋" w:cs="宋体" w:hint="eastAsia"/>
          <w:color w:val="000000"/>
          <w:kern w:val="0"/>
          <w:sz w:val="32"/>
          <w:szCs w:val="32"/>
        </w:rPr>
        <w:t>20</w:t>
      </w:r>
      <w:r w:rsidRPr="008832BA">
        <w:rPr>
          <w:rFonts w:ascii="仿宋" w:eastAsia="仿宋" w:hAnsi="仿宋" w:cs="宋体" w:hint="eastAsia"/>
          <w:color w:val="000000"/>
          <w:kern w:val="0"/>
          <w:sz w:val="32"/>
          <w:szCs w:val="32"/>
        </w:rPr>
        <w:t>日上午10时；</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2、挂牌截止时间：201</w:t>
      </w:r>
      <w:r w:rsidR="006E3433">
        <w:rPr>
          <w:rFonts w:ascii="仿宋" w:eastAsia="仿宋" w:hAnsi="仿宋" w:cs="宋体" w:hint="eastAsia"/>
          <w:color w:val="000000"/>
          <w:kern w:val="0"/>
          <w:sz w:val="32"/>
          <w:szCs w:val="32"/>
        </w:rPr>
        <w:t>9</w:t>
      </w:r>
      <w:r w:rsidRPr="008832BA">
        <w:rPr>
          <w:rFonts w:ascii="仿宋" w:eastAsia="仿宋" w:hAnsi="仿宋" w:cs="宋体" w:hint="eastAsia"/>
          <w:color w:val="000000"/>
          <w:kern w:val="0"/>
          <w:sz w:val="32"/>
          <w:szCs w:val="32"/>
        </w:rPr>
        <w:t>年</w:t>
      </w:r>
      <w:r w:rsidR="005E08BE">
        <w:rPr>
          <w:rFonts w:ascii="仿宋" w:eastAsia="仿宋" w:hAnsi="仿宋" w:cs="宋体" w:hint="eastAsia"/>
          <w:color w:val="000000"/>
          <w:kern w:val="0"/>
          <w:sz w:val="32"/>
          <w:szCs w:val="32"/>
        </w:rPr>
        <w:t>10</w:t>
      </w:r>
      <w:r w:rsidRPr="008832BA">
        <w:rPr>
          <w:rFonts w:ascii="仿宋" w:eastAsia="仿宋" w:hAnsi="仿宋" w:cs="宋体" w:hint="eastAsia"/>
          <w:color w:val="000000"/>
          <w:kern w:val="0"/>
          <w:sz w:val="32"/>
          <w:szCs w:val="32"/>
        </w:rPr>
        <w:t>月</w:t>
      </w:r>
      <w:r w:rsidR="005E08BE">
        <w:rPr>
          <w:rFonts w:ascii="仿宋" w:eastAsia="仿宋" w:hAnsi="仿宋" w:cs="宋体" w:hint="eastAsia"/>
          <w:color w:val="000000"/>
          <w:kern w:val="0"/>
          <w:sz w:val="32"/>
          <w:szCs w:val="32"/>
        </w:rPr>
        <w:t>30</w:t>
      </w:r>
      <w:r w:rsidRPr="008832BA">
        <w:rPr>
          <w:rFonts w:ascii="仿宋" w:eastAsia="仿宋" w:hAnsi="仿宋" w:cs="宋体" w:hint="eastAsia"/>
          <w:color w:val="000000"/>
          <w:kern w:val="0"/>
          <w:sz w:val="32"/>
          <w:szCs w:val="32"/>
        </w:rPr>
        <w:t>日上午10时。</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十、挂牌程序</w:t>
      </w:r>
    </w:p>
    <w:p w:rsidR="00F8183B" w:rsidRPr="008832BA" w:rsidRDefault="004707F7" w:rsidP="00651652">
      <w:pPr>
        <w:spacing w:line="440" w:lineRule="exact"/>
        <w:ind w:firstLineChars="200" w:firstLine="584"/>
        <w:rPr>
          <w:rFonts w:ascii="仿宋" w:eastAsia="仿宋" w:hAnsi="仿宋" w:cs="宋体"/>
          <w:color w:val="000000"/>
          <w:kern w:val="0"/>
          <w:sz w:val="32"/>
          <w:szCs w:val="32"/>
        </w:rPr>
      </w:pPr>
      <w:r w:rsidRPr="008832BA">
        <w:rPr>
          <w:rFonts w:ascii="仿宋" w:eastAsia="仿宋" w:hAnsi="仿宋" w:cs="宋体" w:hint="eastAsia"/>
          <w:color w:val="000000"/>
          <w:spacing w:val="-14"/>
          <w:kern w:val="0"/>
          <w:sz w:val="32"/>
          <w:szCs w:val="32"/>
        </w:rPr>
        <w:t>(一)在中国土地市场网、黄石市公共资源交易中心网、大冶市政府网、大冶市</w:t>
      </w:r>
      <w:r w:rsidR="0004655D">
        <w:rPr>
          <w:rFonts w:ascii="仿宋" w:eastAsia="仿宋" w:hAnsi="仿宋" w:cs="宋体" w:hint="eastAsia"/>
          <w:color w:val="000000"/>
          <w:spacing w:val="-14"/>
          <w:kern w:val="0"/>
          <w:sz w:val="32"/>
          <w:szCs w:val="32"/>
        </w:rPr>
        <w:t>自然</w:t>
      </w:r>
      <w:r w:rsidRPr="008832BA">
        <w:rPr>
          <w:rFonts w:ascii="仿宋" w:eastAsia="仿宋" w:hAnsi="仿宋" w:cs="宋体" w:hint="eastAsia"/>
          <w:color w:val="000000"/>
          <w:spacing w:val="-14"/>
          <w:kern w:val="0"/>
          <w:sz w:val="32"/>
          <w:szCs w:val="32"/>
        </w:rPr>
        <w:t>资源</w:t>
      </w:r>
      <w:r w:rsidR="0004655D">
        <w:rPr>
          <w:rFonts w:ascii="仿宋" w:eastAsia="仿宋" w:hAnsi="仿宋" w:cs="宋体" w:hint="eastAsia"/>
          <w:color w:val="000000"/>
          <w:spacing w:val="-14"/>
          <w:kern w:val="0"/>
          <w:sz w:val="32"/>
          <w:szCs w:val="32"/>
        </w:rPr>
        <w:t>和规划</w:t>
      </w:r>
      <w:r w:rsidRPr="008832BA">
        <w:rPr>
          <w:rFonts w:ascii="仿宋" w:eastAsia="仿宋" w:hAnsi="仿宋" w:cs="宋体" w:hint="eastAsia"/>
          <w:color w:val="000000"/>
          <w:spacing w:val="-14"/>
          <w:kern w:val="0"/>
          <w:sz w:val="32"/>
          <w:szCs w:val="32"/>
        </w:rPr>
        <w:t>局网、东楚晚报今日大冶等网站和媒体发布网上挂牌出让公告、出让宗地相关信息；</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(二)在挂牌期内，有意竞买者通过注册申请并缴纳竞买保证金至指定账户后，取得竞买资格；</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(三)竞买人在挂牌期内参与竞买，报价经系统确认无误后即显示为当前报价；</w:t>
      </w:r>
    </w:p>
    <w:p w:rsidR="00F8183B" w:rsidRPr="008832BA" w:rsidRDefault="004707F7" w:rsidP="00651652">
      <w:pPr>
        <w:spacing w:line="440" w:lineRule="exact"/>
        <w:ind w:firstLineChars="200" w:firstLine="640"/>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(四)网上交易系统根据挂牌截止时的最高报价且不低于底价的自动确定竞得人，竞得人可以下载系统生成的《成交确认书》及相关文件。</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（五）出让结果公布</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大冶市公共资源交易中心将在此次国有</w:t>
      </w:r>
      <w:r w:rsidR="0004655D">
        <w:rPr>
          <w:rFonts w:ascii="仿宋" w:eastAsia="仿宋" w:hAnsi="仿宋" w:cs="仿宋_GB2312" w:hint="eastAsia"/>
          <w:sz w:val="32"/>
          <w:szCs w:val="32"/>
          <w:lang w:val="zh-CN"/>
        </w:rPr>
        <w:t>建设用地</w:t>
      </w:r>
      <w:r w:rsidRPr="008832BA">
        <w:rPr>
          <w:rFonts w:ascii="仿宋" w:eastAsia="仿宋" w:hAnsi="仿宋" w:cs="仿宋_GB2312" w:hint="eastAsia"/>
          <w:sz w:val="32"/>
          <w:szCs w:val="32"/>
          <w:lang w:val="zh-CN"/>
        </w:rPr>
        <w:t>使用权挂牌出让活动结束后10个工作日内，在中国土地市场网、黄石市公共资源交易中心网、</w:t>
      </w:r>
      <w:r w:rsidRPr="008832BA">
        <w:rPr>
          <w:rFonts w:ascii="仿宋" w:eastAsia="仿宋" w:hAnsi="仿宋" w:cs="宋体" w:hint="eastAsia"/>
          <w:color w:val="000000"/>
          <w:spacing w:val="-14"/>
          <w:kern w:val="0"/>
          <w:sz w:val="32"/>
          <w:szCs w:val="32"/>
        </w:rPr>
        <w:t>大冶市政府网等网站</w:t>
      </w:r>
      <w:r w:rsidRPr="008832BA">
        <w:rPr>
          <w:rFonts w:ascii="仿宋" w:eastAsia="仿宋" w:hAnsi="仿宋" w:cs="仿宋_GB2312" w:hint="eastAsia"/>
          <w:sz w:val="32"/>
          <w:szCs w:val="32"/>
          <w:lang w:val="zh-CN"/>
        </w:rPr>
        <w:t>上公布本次</w:t>
      </w:r>
      <w:r w:rsidRPr="008832BA">
        <w:rPr>
          <w:rFonts w:ascii="仿宋" w:eastAsia="仿宋" w:hAnsi="仿宋" w:cs="仿宋_GB2312" w:hint="eastAsia"/>
          <w:sz w:val="32"/>
          <w:szCs w:val="32"/>
          <w:lang w:val="zh-CN"/>
        </w:rPr>
        <w:lastRenderedPageBreak/>
        <w:t>国有建设用地使用权网上挂牌出让结果。</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十一、本次网上挂牌出让交易的报价规则详见大冶市政府网“招投标”栏目国有土地网上交易系统</w:t>
      </w:r>
      <w:r w:rsidRPr="008832BA">
        <w:rPr>
          <w:rFonts w:ascii="仿宋" w:eastAsia="仿宋" w:hAnsi="仿宋" w:cs="宋体" w:hint="eastAsia"/>
          <w:sz w:val="32"/>
          <w:szCs w:val="32"/>
          <w:lang w:val="zh-CN"/>
        </w:rPr>
        <w:t>上</w:t>
      </w:r>
      <w:r w:rsidRPr="008832BA">
        <w:rPr>
          <w:rFonts w:ascii="仿宋" w:eastAsia="仿宋" w:hAnsi="仿宋" w:cs="仿宋_GB2312" w:hint="eastAsia"/>
          <w:sz w:val="32"/>
          <w:szCs w:val="32"/>
          <w:lang w:val="zh-CN"/>
        </w:rPr>
        <w:t>发布的《交易规则》第四章、第五章。</w:t>
      </w:r>
    </w:p>
    <w:p w:rsidR="005E08BE" w:rsidRDefault="0059520E" w:rsidP="005E08BE">
      <w:pPr>
        <w:spacing w:line="560" w:lineRule="exact"/>
        <w:ind w:firstLineChars="200" w:firstLine="640"/>
        <w:rPr>
          <w:rFonts w:ascii="仿宋_GB2312" w:eastAsia="仿宋_GB2312" w:hint="eastAsia"/>
          <w:sz w:val="32"/>
        </w:rPr>
      </w:pPr>
      <w:r>
        <w:rPr>
          <w:rFonts w:ascii="仿宋" w:eastAsia="仿宋" w:hAnsi="仿宋" w:hint="eastAsia"/>
          <w:sz w:val="32"/>
        </w:rPr>
        <w:t>（一）</w:t>
      </w:r>
      <w:r w:rsidR="005E08BE">
        <w:rPr>
          <w:rFonts w:ascii="仿宋" w:eastAsia="仿宋" w:hAnsi="仿宋" w:hint="eastAsia"/>
          <w:sz w:val="32"/>
        </w:rPr>
        <w:t>1.</w:t>
      </w:r>
      <w:r w:rsidR="005E08BE">
        <w:rPr>
          <w:rFonts w:ascii="仿宋_GB2312" w:eastAsia="仿宋_GB2312" w:hint="eastAsia"/>
          <w:sz w:val="32"/>
        </w:rPr>
        <w:t>G19037号地块：出让起始价为人民币大写壹亿伍仟肆佰万元整（￥：154000000.00），增价幅度为人民币大写壹拾万元或壹拾万元的整倍数；</w:t>
      </w:r>
    </w:p>
    <w:p w:rsidR="005E08BE" w:rsidRDefault="005E08BE" w:rsidP="005E08BE">
      <w:pPr>
        <w:spacing w:line="560" w:lineRule="exact"/>
        <w:ind w:firstLineChars="200" w:firstLine="640"/>
        <w:rPr>
          <w:rFonts w:ascii="仿宋_GB2312" w:eastAsia="仿宋_GB2312" w:hint="eastAsia"/>
          <w:sz w:val="32"/>
        </w:rPr>
      </w:pPr>
      <w:r>
        <w:rPr>
          <w:rFonts w:ascii="仿宋_GB2312" w:eastAsia="仿宋_GB2312" w:hint="eastAsia"/>
          <w:sz w:val="32"/>
        </w:rPr>
        <w:t>2.G19038号地块：出让起始价为人民币大写捌仟玖佰伍拾万元整（￥：89500000.00），增价幅度为人民币大写壹拾万元或壹拾万元的整倍数；</w:t>
      </w:r>
    </w:p>
    <w:p w:rsidR="005E08BE" w:rsidRDefault="005E08BE" w:rsidP="005E08BE">
      <w:pPr>
        <w:spacing w:line="560" w:lineRule="exact"/>
        <w:ind w:firstLineChars="200" w:firstLine="640"/>
        <w:rPr>
          <w:rFonts w:ascii="仿宋_GB2312" w:eastAsia="仿宋_GB2312" w:hint="eastAsia"/>
          <w:sz w:val="32"/>
        </w:rPr>
      </w:pPr>
      <w:r>
        <w:rPr>
          <w:rFonts w:ascii="仿宋_GB2312" w:eastAsia="仿宋_GB2312" w:hint="eastAsia"/>
          <w:sz w:val="32"/>
        </w:rPr>
        <w:t>3.G19039号地块：出让起始价为人民币大写柒仟伍佰万元整（￥：75000000.00），增价幅度为人民币大写壹拾万元或壹拾万元的整倍数；</w:t>
      </w:r>
    </w:p>
    <w:p w:rsidR="005E08BE" w:rsidRDefault="005E08BE" w:rsidP="005E08BE">
      <w:pPr>
        <w:spacing w:line="560" w:lineRule="exact"/>
        <w:ind w:firstLineChars="200" w:firstLine="640"/>
        <w:rPr>
          <w:rFonts w:ascii="仿宋_GB2312" w:eastAsia="仿宋_GB2312" w:hint="eastAsia"/>
          <w:sz w:val="32"/>
        </w:rPr>
      </w:pPr>
      <w:r>
        <w:rPr>
          <w:rFonts w:ascii="仿宋_GB2312" w:eastAsia="仿宋_GB2312" w:hint="eastAsia"/>
          <w:sz w:val="32"/>
        </w:rPr>
        <w:t>4.G19040号地块：出让起始价为人民币大写捌仟陆佰万元整（￥：86000000.00），增价幅度为人民币大写壹拾万元或壹拾万元的整倍数；</w:t>
      </w:r>
    </w:p>
    <w:p w:rsidR="00F8183B" w:rsidRPr="008832BA" w:rsidRDefault="00AE56BD" w:rsidP="005E08BE">
      <w:pPr>
        <w:spacing w:line="440" w:lineRule="exact"/>
        <w:ind w:firstLineChars="150" w:firstLine="480"/>
        <w:rPr>
          <w:rFonts w:ascii="仿宋" w:eastAsia="仿宋" w:hAnsi="仿宋" w:cs="仿宋_GB2312"/>
          <w:sz w:val="32"/>
          <w:szCs w:val="32"/>
          <w:lang w:val="zh-CN"/>
        </w:rPr>
      </w:pPr>
      <w:r w:rsidRPr="008832BA">
        <w:rPr>
          <w:rFonts w:ascii="仿宋" w:eastAsia="仿宋" w:hAnsi="仿宋" w:cs="仿宋_GB2312" w:hint="eastAsia"/>
          <w:sz w:val="32"/>
          <w:szCs w:val="32"/>
          <w:lang w:val="zh-CN"/>
        </w:rPr>
        <w:t xml:space="preserve"> </w:t>
      </w:r>
      <w:r w:rsidR="004707F7" w:rsidRPr="008832BA">
        <w:rPr>
          <w:rFonts w:ascii="仿宋" w:eastAsia="仿宋" w:hAnsi="仿宋" w:cs="仿宋_GB2312" w:hint="eastAsia"/>
          <w:sz w:val="32"/>
          <w:szCs w:val="32"/>
          <w:lang w:val="zh-CN"/>
        </w:rPr>
        <w:t>(二)初次报价不得低于起始价，初次报价后的每次报价应当比当前最高报价递增一个加价幅度，加价幅度不得小于本须知规定的增价幅度。</w:t>
      </w:r>
    </w:p>
    <w:p w:rsidR="00F8183B" w:rsidRPr="008832BA" w:rsidRDefault="004707F7" w:rsidP="00651652">
      <w:pPr>
        <w:spacing w:line="440" w:lineRule="exact"/>
        <w:ind w:firstLineChars="150" w:firstLine="480"/>
        <w:rPr>
          <w:rFonts w:ascii="仿宋" w:eastAsia="仿宋" w:hAnsi="仿宋" w:cs="仿宋_GB2312"/>
          <w:sz w:val="32"/>
          <w:szCs w:val="32"/>
          <w:lang w:val="zh-CN"/>
        </w:rPr>
      </w:pPr>
      <w:r w:rsidRPr="008832BA">
        <w:rPr>
          <w:rFonts w:ascii="仿宋" w:eastAsia="仿宋" w:hAnsi="仿宋" w:cs="仿宋_GB2312" w:hint="eastAsia"/>
          <w:sz w:val="32"/>
          <w:szCs w:val="32"/>
          <w:lang w:val="zh-CN"/>
        </w:rPr>
        <w:t xml:space="preserve"> (三)在报价期间，竞买人可多次报价。</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(四)竞买人通过系统提交的报价一经报出，不得撤回。</w:t>
      </w:r>
    </w:p>
    <w:p w:rsidR="00F8183B" w:rsidRPr="008832BA" w:rsidRDefault="004707F7" w:rsidP="00651652">
      <w:pPr>
        <w:spacing w:line="440" w:lineRule="exact"/>
        <w:ind w:firstLineChars="200" w:firstLine="640"/>
        <w:rPr>
          <w:rFonts w:ascii="仿宋" w:eastAsia="仿宋" w:hAnsi="仿宋" w:cs="宋体"/>
          <w:sz w:val="32"/>
          <w:szCs w:val="32"/>
          <w:lang w:val="zh-CN"/>
        </w:rPr>
      </w:pPr>
      <w:r w:rsidRPr="008832BA">
        <w:rPr>
          <w:rFonts w:ascii="仿宋" w:eastAsia="仿宋" w:hAnsi="仿宋" w:cs="宋体" w:hint="eastAsia"/>
          <w:sz w:val="32"/>
          <w:szCs w:val="32"/>
          <w:lang w:val="zh-CN"/>
        </w:rPr>
        <w:t>(五)竞买人报价有下列情形之一的，为无效报价：</w:t>
      </w:r>
    </w:p>
    <w:p w:rsidR="00F8183B" w:rsidRPr="008832BA" w:rsidRDefault="004707F7" w:rsidP="00651652">
      <w:pPr>
        <w:spacing w:line="440" w:lineRule="exact"/>
        <w:ind w:firstLineChars="200" w:firstLine="640"/>
        <w:rPr>
          <w:rFonts w:ascii="仿宋" w:eastAsia="仿宋" w:hAnsi="仿宋" w:cs="宋体"/>
          <w:sz w:val="32"/>
          <w:szCs w:val="32"/>
          <w:lang w:val="zh-CN"/>
        </w:rPr>
      </w:pPr>
      <w:r w:rsidRPr="008832BA">
        <w:rPr>
          <w:rFonts w:ascii="仿宋" w:eastAsia="仿宋" w:hAnsi="仿宋" w:cs="宋体" w:hint="eastAsia"/>
          <w:sz w:val="32"/>
          <w:szCs w:val="32"/>
          <w:lang w:val="zh-CN"/>
        </w:rPr>
        <w:t>1、报价因竞买人网络故障未在挂牌报价期限内报价的；</w:t>
      </w:r>
    </w:p>
    <w:p w:rsidR="00F8183B" w:rsidRPr="008832BA" w:rsidRDefault="004707F7" w:rsidP="00651652">
      <w:pPr>
        <w:spacing w:line="440" w:lineRule="exact"/>
        <w:ind w:firstLine="640"/>
        <w:rPr>
          <w:rFonts w:ascii="仿宋" w:eastAsia="仿宋" w:hAnsi="仿宋" w:cs="宋体"/>
          <w:sz w:val="32"/>
          <w:szCs w:val="32"/>
          <w:lang w:val="zh-CN"/>
        </w:rPr>
      </w:pPr>
      <w:r w:rsidRPr="008832BA">
        <w:rPr>
          <w:rFonts w:ascii="仿宋" w:eastAsia="仿宋" w:hAnsi="仿宋" w:cs="宋体" w:hint="eastAsia"/>
          <w:sz w:val="32"/>
          <w:szCs w:val="32"/>
          <w:lang w:val="zh-CN"/>
        </w:rPr>
        <w:t>2、报价不符合报价规则的；</w:t>
      </w:r>
    </w:p>
    <w:p w:rsidR="00F8183B" w:rsidRPr="008832BA" w:rsidRDefault="004707F7" w:rsidP="00651652">
      <w:pPr>
        <w:spacing w:line="440" w:lineRule="exact"/>
        <w:ind w:firstLine="640"/>
        <w:rPr>
          <w:rFonts w:ascii="仿宋" w:eastAsia="仿宋" w:hAnsi="仿宋" w:cs="宋体"/>
          <w:sz w:val="32"/>
          <w:szCs w:val="32"/>
          <w:lang w:val="zh-CN"/>
        </w:rPr>
      </w:pPr>
      <w:r w:rsidRPr="008832BA">
        <w:rPr>
          <w:rFonts w:ascii="仿宋" w:eastAsia="仿宋" w:hAnsi="仿宋" w:cs="宋体" w:hint="eastAsia"/>
          <w:sz w:val="32"/>
          <w:szCs w:val="32"/>
          <w:lang w:val="zh-CN"/>
        </w:rPr>
        <w:t>3、报价与竞买文件不符的；</w:t>
      </w:r>
    </w:p>
    <w:p w:rsidR="00F8183B" w:rsidRPr="008832BA" w:rsidRDefault="004707F7" w:rsidP="00651652">
      <w:pPr>
        <w:spacing w:line="440" w:lineRule="exact"/>
        <w:ind w:firstLine="640"/>
        <w:rPr>
          <w:rFonts w:ascii="仿宋" w:eastAsia="仿宋" w:hAnsi="仿宋" w:cs="宋体"/>
          <w:sz w:val="32"/>
          <w:szCs w:val="32"/>
          <w:lang w:val="zh-CN"/>
        </w:rPr>
      </w:pPr>
      <w:r w:rsidRPr="008832BA">
        <w:rPr>
          <w:rFonts w:ascii="仿宋" w:eastAsia="仿宋" w:hAnsi="仿宋" w:cs="宋体" w:hint="eastAsia"/>
          <w:sz w:val="32"/>
          <w:szCs w:val="32"/>
          <w:lang w:val="zh-CN"/>
        </w:rPr>
        <w:t>4、报价不符合挂牌文件规定的其他情形的。</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十二、注意事项</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挂牌期满，网上挂牌出让成交确认系统根据下列条件自</w:t>
      </w:r>
      <w:r w:rsidRPr="008832BA">
        <w:rPr>
          <w:rFonts w:ascii="仿宋" w:eastAsia="仿宋" w:hAnsi="仿宋" w:cs="宋体" w:hint="eastAsia"/>
          <w:color w:val="000000"/>
          <w:kern w:val="0"/>
          <w:sz w:val="32"/>
          <w:szCs w:val="32"/>
        </w:rPr>
        <w:lastRenderedPageBreak/>
        <w:t>动确定竞得人：</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(一)在挂牌期限内，只有一个竞买人报价，且报价等于或高于底价，挂牌成交；</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(二)在挂牌期限内，有两个或者两个以上竞买人报价的，报价等于或高于底价，且出价最高者为竞得人；</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(三)在挂牌期限内，无应价者或竞买人的报价均低于底价的，挂牌不成交；</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（四）在挂牌期限截止前10分钟，竞买人必须在挂牌报价期间最少有一次报价，才能进入最后的限时报价；</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(五)在挂牌期限截止时前10分钟内仍有竞买人报价的，将对挂牌宗地进行网上限时竞价，报价最高且报价等于或高于底价者为竞得人。</w:t>
      </w:r>
    </w:p>
    <w:p w:rsidR="00F8183B" w:rsidRPr="0004655D" w:rsidRDefault="004707F7" w:rsidP="00651652">
      <w:pPr>
        <w:spacing w:line="440" w:lineRule="exact"/>
        <w:ind w:firstLineChars="200" w:firstLine="640"/>
        <w:rPr>
          <w:rFonts w:ascii="仿宋" w:eastAsia="仿宋" w:hAnsi="仿宋"/>
          <w:color w:val="000000" w:themeColor="text1"/>
          <w:sz w:val="32"/>
        </w:rPr>
      </w:pPr>
      <w:r w:rsidRPr="0004655D">
        <w:rPr>
          <w:rFonts w:ascii="仿宋" w:eastAsia="仿宋" w:hAnsi="仿宋" w:hint="eastAsia"/>
          <w:color w:val="000000" w:themeColor="text1"/>
          <w:sz w:val="32"/>
        </w:rPr>
        <w:t>(六)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w:t>
      </w:r>
      <w:r w:rsidR="007A23C5">
        <w:rPr>
          <w:rFonts w:ascii="仿宋" w:eastAsia="仿宋" w:hAnsi="仿宋" w:hint="eastAsia"/>
          <w:color w:val="000000" w:themeColor="text1"/>
          <w:sz w:val="32"/>
        </w:rPr>
        <w:t>公共资源交易中心</w:t>
      </w:r>
      <w:r w:rsidRPr="0004655D">
        <w:rPr>
          <w:rFonts w:ascii="仿宋" w:eastAsia="仿宋" w:hAnsi="仿宋" w:hint="eastAsia"/>
          <w:color w:val="000000" w:themeColor="text1"/>
          <w:sz w:val="32"/>
        </w:rPr>
        <w:t>通过“信用中国”网站查询竞得人是否存在失信记录并截图取证，竞得人存在失信记录的取消其竞得资格，交易结果无效，交纳的竞买保证金不予退还。</w:t>
      </w:r>
    </w:p>
    <w:p w:rsidR="00F8183B" w:rsidRPr="008832BA" w:rsidRDefault="004707F7" w:rsidP="00651652">
      <w:pPr>
        <w:spacing w:line="440" w:lineRule="exact"/>
        <w:ind w:firstLineChars="150" w:firstLine="480"/>
        <w:rPr>
          <w:rFonts w:ascii="仿宋" w:eastAsia="仿宋" w:hAnsi="仿宋" w:cs="Times New Roman"/>
          <w:sz w:val="32"/>
          <w:szCs w:val="32"/>
        </w:rPr>
      </w:pPr>
      <w:r w:rsidRPr="008832BA">
        <w:rPr>
          <w:rFonts w:ascii="仿宋" w:eastAsia="仿宋" w:hAnsi="仿宋" w:cs="Times New Roman" w:hint="eastAsia"/>
          <w:sz w:val="32"/>
          <w:szCs w:val="32"/>
        </w:rPr>
        <w:t>（</w:t>
      </w:r>
      <w:r w:rsidR="0004655D">
        <w:rPr>
          <w:rFonts w:ascii="仿宋" w:eastAsia="仿宋" w:hAnsi="仿宋" w:cs="Times New Roman" w:hint="eastAsia"/>
          <w:sz w:val="32"/>
          <w:szCs w:val="32"/>
        </w:rPr>
        <w:t>七</w:t>
      </w:r>
      <w:r w:rsidRPr="008832BA">
        <w:rPr>
          <w:rFonts w:ascii="仿宋" w:eastAsia="仿宋" w:hAnsi="仿宋" w:cs="Times New Roman" w:hint="eastAsia"/>
          <w:sz w:val="32"/>
          <w:szCs w:val="32"/>
        </w:rPr>
        <w:t>）申请人竞得土地后，拟成立新公司进行开发建设的，应在申请书中明确新公司的出资构成、成立时间等内容。大冶市</w:t>
      </w:r>
      <w:r w:rsidR="00A262DF">
        <w:rPr>
          <w:rFonts w:ascii="仿宋" w:eastAsia="仿宋" w:hAnsi="仿宋" w:cs="Times New Roman" w:hint="eastAsia"/>
          <w:sz w:val="32"/>
          <w:szCs w:val="32"/>
        </w:rPr>
        <w:t>自然</w:t>
      </w:r>
      <w:r w:rsidRPr="008832BA">
        <w:rPr>
          <w:rFonts w:ascii="仿宋" w:eastAsia="仿宋" w:hAnsi="仿宋" w:cs="Times New Roman" w:hint="eastAsia"/>
          <w:sz w:val="32"/>
          <w:szCs w:val="32"/>
        </w:rPr>
        <w:t>资源</w:t>
      </w:r>
      <w:r w:rsidR="00A262DF">
        <w:rPr>
          <w:rFonts w:ascii="仿宋" w:eastAsia="仿宋" w:hAnsi="仿宋" w:cs="Times New Roman" w:hint="eastAsia"/>
          <w:sz w:val="32"/>
          <w:szCs w:val="32"/>
        </w:rPr>
        <w:t>和规划</w:t>
      </w:r>
      <w:r w:rsidRPr="008832BA">
        <w:rPr>
          <w:rFonts w:ascii="仿宋" w:eastAsia="仿宋" w:hAnsi="仿宋" w:cs="Times New Roman" w:hint="eastAsia"/>
          <w:sz w:val="32"/>
          <w:szCs w:val="32"/>
        </w:rPr>
        <w:t>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rsidR="00F8183B" w:rsidRPr="008832BA" w:rsidRDefault="004707F7" w:rsidP="00651652">
      <w:pPr>
        <w:spacing w:line="440" w:lineRule="exact"/>
        <w:ind w:firstLineChars="200" w:firstLine="640"/>
        <w:rPr>
          <w:rFonts w:ascii="仿宋" w:eastAsia="仿宋" w:hAnsi="仿宋" w:cs="Times New Roman"/>
          <w:sz w:val="32"/>
          <w:szCs w:val="24"/>
        </w:rPr>
      </w:pPr>
      <w:r w:rsidRPr="008832BA">
        <w:rPr>
          <w:rFonts w:ascii="仿宋" w:eastAsia="仿宋" w:hAnsi="仿宋" w:cs="Times New Roman" w:hint="eastAsia"/>
          <w:sz w:val="32"/>
          <w:szCs w:val="24"/>
        </w:rPr>
        <w:t>非房地产开发企业或自然人申请竞得土地后，拟与有资质房地产开发公司签订联合开发合同，依照有关法律、行政法规的规定，作价入股，合资、合作开发经营房地产的，应</w:t>
      </w:r>
      <w:r w:rsidRPr="008832BA">
        <w:rPr>
          <w:rFonts w:ascii="仿宋" w:eastAsia="仿宋" w:hAnsi="仿宋" w:cs="Times New Roman" w:hint="eastAsia"/>
          <w:sz w:val="32"/>
          <w:szCs w:val="24"/>
        </w:rPr>
        <w:lastRenderedPageBreak/>
        <w:t>在申请书中明确联合开发企业的名称、合作时间、方式等内容。大冶市</w:t>
      </w:r>
      <w:r w:rsidR="0004655D">
        <w:rPr>
          <w:rFonts w:ascii="仿宋" w:eastAsia="仿宋" w:hAnsi="仿宋" w:cs="Times New Roman" w:hint="eastAsia"/>
          <w:sz w:val="32"/>
          <w:szCs w:val="24"/>
        </w:rPr>
        <w:t>自然</w:t>
      </w:r>
      <w:r w:rsidRPr="008832BA">
        <w:rPr>
          <w:rFonts w:ascii="仿宋" w:eastAsia="仿宋" w:hAnsi="仿宋" w:cs="Times New Roman" w:hint="eastAsia"/>
          <w:sz w:val="32"/>
          <w:szCs w:val="24"/>
        </w:rPr>
        <w:t>资源</w:t>
      </w:r>
      <w:r w:rsidR="0004655D">
        <w:rPr>
          <w:rFonts w:ascii="仿宋" w:eastAsia="仿宋" w:hAnsi="仿宋" w:cs="Times New Roman" w:hint="eastAsia"/>
          <w:sz w:val="32"/>
          <w:szCs w:val="24"/>
        </w:rPr>
        <w:t>和规划</w:t>
      </w:r>
      <w:r w:rsidRPr="008832BA">
        <w:rPr>
          <w:rFonts w:ascii="仿宋" w:eastAsia="仿宋" w:hAnsi="仿宋" w:cs="Times New Roman" w:hint="eastAsia"/>
          <w:sz w:val="32"/>
          <w:szCs w:val="24"/>
        </w:rPr>
        <w:t>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w:t>
      </w:r>
      <w:r w:rsidR="0004655D">
        <w:rPr>
          <w:rFonts w:ascii="仿宋" w:eastAsia="仿宋" w:hAnsi="仿宋" w:cs="宋体" w:hint="eastAsia"/>
          <w:color w:val="000000"/>
          <w:kern w:val="0"/>
          <w:sz w:val="32"/>
          <w:szCs w:val="32"/>
        </w:rPr>
        <w:t>八</w:t>
      </w:r>
      <w:r w:rsidRPr="008832BA">
        <w:rPr>
          <w:rFonts w:ascii="仿宋" w:eastAsia="仿宋" w:hAnsi="仿宋" w:cs="宋体" w:hint="eastAsia"/>
          <w:color w:val="000000"/>
          <w:kern w:val="0"/>
          <w:sz w:val="32"/>
          <w:szCs w:val="32"/>
        </w:rPr>
        <w:t>）本次公开出让地块均设有出让底价，在公开出让活动结束前须严格保密。</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w:t>
      </w:r>
      <w:r w:rsidR="0004655D">
        <w:rPr>
          <w:rFonts w:ascii="仿宋" w:eastAsia="仿宋" w:hAnsi="仿宋" w:cs="宋体" w:hint="eastAsia"/>
          <w:color w:val="000000"/>
          <w:kern w:val="0"/>
          <w:sz w:val="32"/>
          <w:szCs w:val="32"/>
        </w:rPr>
        <w:t>九</w:t>
      </w:r>
      <w:r w:rsidRPr="008832BA">
        <w:rPr>
          <w:rFonts w:ascii="仿宋" w:eastAsia="仿宋" w:hAnsi="仿宋" w:cs="宋体" w:hint="eastAsia"/>
          <w:color w:val="000000"/>
          <w:kern w:val="0"/>
          <w:sz w:val="32"/>
          <w:szCs w:val="32"/>
        </w:rPr>
        <w:t>）网上挂牌出让结果公布后，竞得人应当在3个工作日内持有关资料原件与大冶市</w:t>
      </w:r>
      <w:r w:rsidR="007A23C5">
        <w:rPr>
          <w:rFonts w:ascii="仿宋" w:eastAsia="仿宋" w:hAnsi="仿宋" w:cs="宋体" w:hint="eastAsia"/>
          <w:color w:val="000000"/>
          <w:kern w:val="0"/>
          <w:sz w:val="32"/>
          <w:szCs w:val="32"/>
        </w:rPr>
        <w:t>自然</w:t>
      </w:r>
      <w:r w:rsidRPr="008832BA">
        <w:rPr>
          <w:rFonts w:ascii="仿宋" w:eastAsia="仿宋" w:hAnsi="仿宋" w:cs="宋体" w:hint="eastAsia"/>
          <w:color w:val="000000"/>
          <w:kern w:val="0"/>
          <w:sz w:val="32"/>
          <w:szCs w:val="32"/>
        </w:rPr>
        <w:t>资源</w:t>
      </w:r>
      <w:r w:rsidR="007A23C5">
        <w:rPr>
          <w:rFonts w:ascii="仿宋" w:eastAsia="仿宋" w:hAnsi="仿宋" w:cs="宋体" w:hint="eastAsia"/>
          <w:color w:val="000000"/>
          <w:kern w:val="0"/>
          <w:sz w:val="32"/>
          <w:szCs w:val="32"/>
        </w:rPr>
        <w:t>和规划</w:t>
      </w:r>
      <w:r w:rsidRPr="008832BA">
        <w:rPr>
          <w:rFonts w:ascii="仿宋" w:eastAsia="仿宋" w:hAnsi="仿宋" w:cs="宋体" w:hint="eastAsia"/>
          <w:color w:val="000000"/>
          <w:kern w:val="0"/>
          <w:sz w:val="32"/>
          <w:szCs w:val="32"/>
        </w:rPr>
        <w:t>局签订《成交确认书》、委托人代签的，应提交法定代表人亲笔签名并盖章的授权委托书。《成交确认书》对出让人和竞得人具有法律效力，出让人改变公开出让结果的，或者竞得人放弃竞得宗地的，应当承担法律效力。</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w:t>
      </w:r>
      <w:r w:rsidR="0004655D">
        <w:rPr>
          <w:rFonts w:ascii="仿宋" w:eastAsia="仿宋" w:hAnsi="仿宋" w:cs="宋体" w:hint="eastAsia"/>
          <w:color w:val="000000"/>
          <w:kern w:val="0"/>
          <w:sz w:val="32"/>
          <w:szCs w:val="32"/>
        </w:rPr>
        <w:t>十</w:t>
      </w:r>
      <w:r w:rsidRPr="008832BA">
        <w:rPr>
          <w:rFonts w:ascii="仿宋" w:eastAsia="仿宋" w:hAnsi="仿宋" w:cs="宋体" w:hint="eastAsia"/>
          <w:color w:val="000000"/>
          <w:kern w:val="0"/>
          <w:sz w:val="32"/>
          <w:szCs w:val="32"/>
        </w:rPr>
        <w:t>）竞得人应当在成交之日起3个工作日内交清交易服务费，收取费用按照鄂价工服[2017]61号文件由竞得人全额支付。同时将竞买保证金转</w:t>
      </w:r>
      <w:r w:rsidR="00AE56BD">
        <w:rPr>
          <w:rFonts w:ascii="仿宋" w:eastAsia="仿宋" w:hAnsi="仿宋" w:cs="宋体" w:hint="eastAsia"/>
          <w:color w:val="000000"/>
          <w:kern w:val="0"/>
          <w:sz w:val="32"/>
          <w:szCs w:val="32"/>
        </w:rPr>
        <w:t>作受让地块的</w:t>
      </w:r>
      <w:r w:rsidRPr="008832BA">
        <w:rPr>
          <w:rFonts w:ascii="仿宋" w:eastAsia="仿宋" w:hAnsi="仿宋" w:cs="宋体" w:hint="eastAsia"/>
          <w:color w:val="000000"/>
          <w:kern w:val="0"/>
          <w:sz w:val="32"/>
          <w:szCs w:val="32"/>
        </w:rPr>
        <w:t>定金；未竞得人的竞买保证金将于网上挂牌活动结束后5个工作日内不计利息全额退还。</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(十</w:t>
      </w:r>
      <w:r w:rsidR="0004655D">
        <w:rPr>
          <w:rFonts w:ascii="仿宋" w:eastAsia="仿宋" w:hAnsi="仿宋" w:cs="仿宋_GB2312" w:hint="eastAsia"/>
          <w:sz w:val="32"/>
          <w:szCs w:val="32"/>
          <w:lang w:val="zh-CN"/>
        </w:rPr>
        <w:t>一</w:t>
      </w:r>
      <w:r w:rsidRPr="008832BA">
        <w:rPr>
          <w:rFonts w:ascii="仿宋" w:eastAsia="仿宋" w:hAnsi="仿宋" w:cs="仿宋_GB2312" w:hint="eastAsia"/>
          <w:sz w:val="32"/>
          <w:szCs w:val="32"/>
          <w:lang w:val="zh-CN"/>
        </w:rPr>
        <w:t>)有下列情形之一的，大冶市公共资源交易中心将中（终）止挂牌活动：</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t>1、因系统遭受破坏或发生电力、网络故障等不可抗力以及网络恶意入侵等非挂牌人因素，导致系统不能正常运行的；</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t>2、竞买人串通损害国家利益、社会利益或他人合法权益的；</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t>3、出让工作人员私下接触竞买人，足以影响公开出让公正性的；</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t>4、应当依法中（终）止公开出让活动的其他情形。</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(十</w:t>
      </w:r>
      <w:r w:rsidR="0004655D">
        <w:rPr>
          <w:rFonts w:ascii="仿宋" w:eastAsia="仿宋" w:hAnsi="仿宋" w:cs="仿宋_GB2312" w:hint="eastAsia"/>
          <w:sz w:val="32"/>
          <w:szCs w:val="32"/>
          <w:lang w:val="zh-CN"/>
        </w:rPr>
        <w:t>二</w:t>
      </w:r>
      <w:r w:rsidRPr="008832BA">
        <w:rPr>
          <w:rFonts w:ascii="仿宋" w:eastAsia="仿宋" w:hAnsi="仿宋" w:cs="仿宋_GB2312" w:hint="eastAsia"/>
          <w:sz w:val="32"/>
          <w:szCs w:val="32"/>
          <w:lang w:val="zh-CN"/>
        </w:rPr>
        <w:t>)竞得人有下列行为的视为违约，视为违约，</w:t>
      </w:r>
      <w:r w:rsidR="00384597">
        <w:rPr>
          <w:rFonts w:ascii="仿宋" w:eastAsia="仿宋" w:hAnsi="仿宋" w:cs="仿宋_GB2312" w:hint="eastAsia"/>
          <w:sz w:val="32"/>
          <w:szCs w:val="32"/>
          <w:lang w:val="zh-CN"/>
        </w:rPr>
        <w:t>出让</w:t>
      </w:r>
      <w:r w:rsidRPr="008832BA">
        <w:rPr>
          <w:rFonts w:ascii="仿宋" w:eastAsia="仿宋" w:hAnsi="仿宋" w:cs="仿宋_GB2312" w:hint="eastAsia"/>
          <w:sz w:val="32"/>
          <w:szCs w:val="32"/>
          <w:lang w:val="zh-CN"/>
        </w:rPr>
        <w:t>人可取消其竞得人资格，竞买保证金不予退还：</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lastRenderedPageBreak/>
        <w:t>1、竞得人逾期或拒绝签订《成交确认书》的；</w:t>
      </w:r>
    </w:p>
    <w:p w:rsidR="00F8183B" w:rsidRPr="008832BA" w:rsidRDefault="004707F7" w:rsidP="00651652">
      <w:pPr>
        <w:spacing w:line="440" w:lineRule="exact"/>
        <w:ind w:firstLine="645"/>
        <w:rPr>
          <w:rFonts w:ascii="仿宋" w:eastAsia="仿宋" w:hAnsi="仿宋" w:cs="仿宋_GB2312"/>
          <w:sz w:val="32"/>
          <w:szCs w:val="32"/>
          <w:lang w:val="zh-CN"/>
        </w:rPr>
      </w:pPr>
      <w:r w:rsidRPr="008832BA">
        <w:rPr>
          <w:rFonts w:ascii="仿宋" w:eastAsia="仿宋" w:hAnsi="仿宋" w:cs="仿宋_GB2312" w:hint="eastAsia"/>
          <w:sz w:val="32"/>
          <w:szCs w:val="32"/>
          <w:lang w:val="zh-CN"/>
        </w:rPr>
        <w:t>2、竞得人逾期或拒绝签订《国有建设用地使用权出让合同》的；</w:t>
      </w:r>
    </w:p>
    <w:p w:rsidR="00F8183B" w:rsidRPr="008832BA" w:rsidRDefault="004707F7" w:rsidP="00651652">
      <w:pPr>
        <w:topLinePunct/>
        <w:snapToGrid w:val="0"/>
        <w:spacing w:line="440" w:lineRule="exact"/>
        <w:ind w:firstLineChars="150" w:firstLine="480"/>
        <w:textAlignment w:val="center"/>
        <w:rPr>
          <w:rFonts w:ascii="仿宋" w:eastAsia="仿宋" w:hAnsi="仿宋" w:cs="宋体"/>
          <w:color w:val="333333"/>
          <w:kern w:val="0"/>
          <w:sz w:val="32"/>
          <w:szCs w:val="32"/>
        </w:rPr>
      </w:pPr>
      <w:r w:rsidRPr="008832BA">
        <w:rPr>
          <w:rFonts w:ascii="仿宋" w:eastAsia="仿宋" w:hAnsi="仿宋" w:cs="仿宋_GB2312" w:hint="eastAsia"/>
          <w:color w:val="000000"/>
          <w:kern w:val="0"/>
          <w:sz w:val="32"/>
          <w:szCs w:val="32"/>
          <w:lang w:val="zh-CN"/>
        </w:rPr>
        <w:t>(十</w:t>
      </w:r>
      <w:r w:rsidR="0004655D">
        <w:rPr>
          <w:rFonts w:ascii="仿宋" w:eastAsia="仿宋" w:hAnsi="仿宋" w:cs="仿宋_GB2312" w:hint="eastAsia"/>
          <w:color w:val="000000"/>
          <w:kern w:val="0"/>
          <w:sz w:val="32"/>
          <w:szCs w:val="32"/>
          <w:lang w:val="zh-CN"/>
        </w:rPr>
        <w:t>三</w:t>
      </w:r>
      <w:r w:rsidRPr="008832BA">
        <w:rPr>
          <w:rFonts w:ascii="仿宋" w:eastAsia="仿宋" w:hAnsi="仿宋" w:cs="仿宋_GB2312" w:hint="eastAsia"/>
          <w:color w:val="000000"/>
          <w:kern w:val="0"/>
          <w:sz w:val="32"/>
          <w:szCs w:val="32"/>
          <w:lang w:val="zh-CN"/>
        </w:rPr>
        <w:t>)竞得人有下列行为之一的，竞得结果无效，造成损失的，应当依法承担赔偿责任：</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1、采取行贿、恶意串通等非法手段竞得的；</w:t>
      </w:r>
    </w:p>
    <w:p w:rsidR="00F8183B" w:rsidRPr="008832BA" w:rsidRDefault="004707F7" w:rsidP="00651652">
      <w:pPr>
        <w:topLinePunct/>
        <w:snapToGrid w:val="0"/>
        <w:spacing w:line="440" w:lineRule="exact"/>
        <w:ind w:leftChars="76" w:left="160" w:firstLineChars="150" w:firstLine="48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2、提供的注册信息不真实、不准确、不完整等原因造成宗地出让无法成交的；</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3、不按网上注册时登记的内容提供有关文件材料，或提供虚假文件材料、隐瞒事实，引起出让纠纷的；</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4、构成违约责任的其他行为。</w:t>
      </w:r>
    </w:p>
    <w:p w:rsidR="00F8183B" w:rsidRPr="008832BA" w:rsidRDefault="004707F7" w:rsidP="00651652">
      <w:pPr>
        <w:topLinePunct/>
        <w:snapToGrid w:val="0"/>
        <w:spacing w:line="440" w:lineRule="exact"/>
        <w:ind w:firstLineChars="200" w:firstLine="640"/>
        <w:textAlignment w:val="center"/>
        <w:rPr>
          <w:rFonts w:ascii="仿宋" w:eastAsia="仿宋" w:hAnsi="仿宋" w:cs="宋体"/>
          <w:color w:val="000000"/>
          <w:kern w:val="0"/>
          <w:sz w:val="32"/>
          <w:szCs w:val="32"/>
        </w:rPr>
      </w:pPr>
      <w:r w:rsidRPr="008832BA">
        <w:rPr>
          <w:rFonts w:ascii="仿宋" w:eastAsia="仿宋" w:hAnsi="仿宋" w:cs="宋体" w:hint="eastAsia"/>
          <w:color w:val="000000"/>
          <w:kern w:val="0"/>
          <w:sz w:val="32"/>
          <w:szCs w:val="32"/>
        </w:rPr>
        <w:t>（十</w:t>
      </w:r>
      <w:r w:rsidR="0004655D" w:rsidRPr="008832BA">
        <w:rPr>
          <w:rFonts w:ascii="仿宋" w:eastAsia="仿宋" w:hAnsi="仿宋" w:cs="宋体" w:hint="eastAsia"/>
          <w:color w:val="000000"/>
          <w:kern w:val="0"/>
          <w:sz w:val="32"/>
          <w:szCs w:val="32"/>
        </w:rPr>
        <w:t>四</w:t>
      </w:r>
      <w:r w:rsidRPr="008832BA">
        <w:rPr>
          <w:rFonts w:ascii="仿宋" w:eastAsia="仿宋" w:hAnsi="仿宋" w:cs="宋体" w:hint="eastAsia"/>
          <w:color w:val="000000"/>
          <w:kern w:val="0"/>
          <w:sz w:val="32"/>
          <w:szCs w:val="32"/>
        </w:rPr>
        <w:t>）上述宗地出让成交价为宗地的总地价款。</w:t>
      </w:r>
    </w:p>
    <w:p w:rsidR="00F8183B" w:rsidRPr="008832BA" w:rsidRDefault="004707F7" w:rsidP="00651652">
      <w:pPr>
        <w:topLinePunct/>
        <w:snapToGrid w:val="0"/>
        <w:spacing w:line="440" w:lineRule="exact"/>
        <w:ind w:firstLineChars="200" w:firstLine="640"/>
        <w:textAlignment w:val="center"/>
        <w:rPr>
          <w:rFonts w:ascii="仿宋" w:eastAsia="仿宋" w:hAnsi="仿宋" w:cs="仿宋_GB2312"/>
          <w:color w:val="000000"/>
          <w:kern w:val="0"/>
          <w:sz w:val="32"/>
          <w:szCs w:val="32"/>
          <w:lang w:val="zh-CN"/>
        </w:rPr>
      </w:pPr>
      <w:r w:rsidRPr="008832BA">
        <w:rPr>
          <w:rFonts w:ascii="仿宋" w:eastAsia="仿宋" w:hAnsi="仿宋" w:cs="宋体" w:hint="eastAsia"/>
          <w:color w:val="000000"/>
          <w:kern w:val="0"/>
          <w:sz w:val="32"/>
          <w:szCs w:val="32"/>
        </w:rPr>
        <w:t>（十</w:t>
      </w:r>
      <w:r w:rsidR="0004655D" w:rsidRPr="008832BA">
        <w:rPr>
          <w:rFonts w:ascii="仿宋" w:eastAsia="仿宋" w:hAnsi="仿宋" w:cs="仿宋_GB2312" w:hint="eastAsia"/>
          <w:color w:val="000000"/>
          <w:kern w:val="0"/>
          <w:sz w:val="32"/>
          <w:szCs w:val="32"/>
          <w:lang w:val="zh-CN"/>
        </w:rPr>
        <w:t>五</w:t>
      </w:r>
      <w:r w:rsidRPr="008832BA">
        <w:rPr>
          <w:rFonts w:ascii="仿宋" w:eastAsia="仿宋" w:hAnsi="仿宋" w:cs="宋体" w:hint="eastAsia"/>
          <w:color w:val="000000"/>
          <w:kern w:val="0"/>
          <w:sz w:val="32"/>
          <w:szCs w:val="32"/>
        </w:rPr>
        <w:t>）竞得人与出让人签订</w:t>
      </w:r>
      <w:r w:rsidRPr="008832BA">
        <w:rPr>
          <w:rFonts w:ascii="仿宋" w:eastAsia="仿宋" w:hAnsi="仿宋" w:cs="仿宋_GB2312" w:hint="eastAsia"/>
          <w:color w:val="000000"/>
          <w:kern w:val="0"/>
          <w:sz w:val="32"/>
          <w:szCs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rsidR="00F8183B" w:rsidRPr="008832BA" w:rsidRDefault="004707F7" w:rsidP="00651652">
      <w:pPr>
        <w:topLinePunct/>
        <w:snapToGrid w:val="0"/>
        <w:spacing w:line="440" w:lineRule="exact"/>
        <w:ind w:firstLineChars="200" w:firstLine="640"/>
        <w:textAlignment w:val="center"/>
        <w:rPr>
          <w:rFonts w:ascii="仿宋" w:eastAsia="仿宋" w:hAnsi="仿宋" w:cs="仿宋_GB2312"/>
          <w:color w:val="000000"/>
          <w:kern w:val="0"/>
          <w:sz w:val="32"/>
          <w:szCs w:val="32"/>
          <w:lang w:val="zh-CN"/>
        </w:rPr>
      </w:pPr>
      <w:r w:rsidRPr="008832BA">
        <w:rPr>
          <w:rFonts w:ascii="仿宋" w:eastAsia="仿宋" w:hAnsi="仿宋" w:cs="仿宋_GB2312" w:hint="eastAsia"/>
          <w:color w:val="000000"/>
          <w:kern w:val="0"/>
          <w:sz w:val="32"/>
          <w:szCs w:val="32"/>
          <w:lang w:val="zh-CN"/>
        </w:rPr>
        <w:t>（十</w:t>
      </w:r>
      <w:r w:rsidR="0004655D" w:rsidRPr="008832BA">
        <w:rPr>
          <w:rFonts w:ascii="仿宋" w:eastAsia="仿宋" w:hAnsi="仿宋" w:cs="仿宋_GB2312" w:hint="eastAsia"/>
          <w:color w:val="000000"/>
          <w:kern w:val="0"/>
          <w:sz w:val="32"/>
          <w:szCs w:val="32"/>
          <w:lang w:val="zh-CN"/>
        </w:rPr>
        <w:t>六</w:t>
      </w:r>
      <w:r w:rsidRPr="008832BA">
        <w:rPr>
          <w:rFonts w:ascii="仿宋" w:eastAsia="仿宋" w:hAnsi="仿宋" w:cs="仿宋_GB2312" w:hint="eastAsia"/>
          <w:color w:val="000000"/>
          <w:kern w:val="0"/>
          <w:sz w:val="32"/>
          <w:szCs w:val="32"/>
          <w:lang w:val="zh-CN"/>
        </w:rPr>
        <w:t>）公开出让不成交的，应当按规定由大冶市公共资源交易中心重新组织出让。</w:t>
      </w:r>
    </w:p>
    <w:p w:rsidR="00F8183B" w:rsidRPr="008832BA" w:rsidRDefault="004707F7" w:rsidP="00651652">
      <w:pPr>
        <w:topLinePunct/>
        <w:snapToGrid w:val="0"/>
        <w:spacing w:line="440" w:lineRule="exact"/>
        <w:ind w:firstLineChars="200" w:firstLine="640"/>
        <w:textAlignment w:val="center"/>
        <w:rPr>
          <w:rFonts w:ascii="仿宋" w:eastAsia="仿宋" w:hAnsi="仿宋" w:cs="仿宋_GB2312"/>
          <w:color w:val="000000"/>
          <w:kern w:val="0"/>
          <w:sz w:val="32"/>
          <w:szCs w:val="32"/>
          <w:lang w:val="zh-CN"/>
        </w:rPr>
      </w:pPr>
      <w:r w:rsidRPr="008832BA">
        <w:rPr>
          <w:rFonts w:ascii="仿宋" w:eastAsia="仿宋" w:hAnsi="仿宋" w:cs="仿宋_GB2312" w:hint="eastAsia"/>
          <w:color w:val="000000"/>
          <w:kern w:val="0"/>
          <w:sz w:val="32"/>
          <w:szCs w:val="32"/>
          <w:lang w:val="zh-CN"/>
        </w:rPr>
        <w:t>（十</w:t>
      </w:r>
      <w:r w:rsidR="0004655D" w:rsidRPr="008832BA">
        <w:rPr>
          <w:rFonts w:ascii="仿宋" w:eastAsia="仿宋" w:hAnsi="仿宋" w:cs="仿宋_GB2312" w:hint="eastAsia"/>
          <w:sz w:val="32"/>
          <w:szCs w:val="32"/>
          <w:lang w:val="zh-CN"/>
        </w:rPr>
        <w:t>七</w:t>
      </w:r>
      <w:r w:rsidRPr="008832BA">
        <w:rPr>
          <w:rFonts w:ascii="仿宋" w:eastAsia="仿宋" w:hAnsi="仿宋" w:cs="仿宋_GB2312" w:hint="eastAsia"/>
          <w:color w:val="000000"/>
          <w:kern w:val="0"/>
          <w:sz w:val="32"/>
          <w:szCs w:val="32"/>
          <w:lang w:val="zh-CN"/>
        </w:rPr>
        <w:t>）参加公开出让活动的人员，应遵守现场的纪律，服从管理人员的管理。</w:t>
      </w:r>
    </w:p>
    <w:p w:rsidR="00F8183B" w:rsidRPr="008832BA" w:rsidRDefault="004707F7" w:rsidP="00651652">
      <w:pPr>
        <w:spacing w:line="440" w:lineRule="exact"/>
        <w:ind w:firstLineChars="200" w:firstLine="640"/>
        <w:rPr>
          <w:rFonts w:ascii="仿宋" w:eastAsia="仿宋" w:hAnsi="仿宋" w:cs="仿宋_GB2312"/>
          <w:sz w:val="32"/>
          <w:szCs w:val="32"/>
          <w:lang w:val="zh-CN"/>
        </w:rPr>
      </w:pPr>
      <w:r w:rsidRPr="008832BA">
        <w:rPr>
          <w:rFonts w:ascii="仿宋" w:eastAsia="仿宋" w:hAnsi="仿宋" w:cs="仿宋_GB2312" w:hint="eastAsia"/>
          <w:sz w:val="32"/>
          <w:szCs w:val="32"/>
          <w:lang w:val="zh-CN"/>
        </w:rPr>
        <w:t>(十</w:t>
      </w:r>
      <w:r w:rsidR="0004655D">
        <w:rPr>
          <w:rFonts w:ascii="仿宋" w:eastAsia="仿宋" w:hAnsi="仿宋" w:cs="仿宋_GB2312" w:hint="eastAsia"/>
          <w:sz w:val="32"/>
          <w:szCs w:val="32"/>
          <w:lang w:val="zh-CN"/>
        </w:rPr>
        <w:t>八</w:t>
      </w:r>
      <w:r w:rsidRPr="008832BA">
        <w:rPr>
          <w:rFonts w:ascii="仿宋" w:eastAsia="仿宋" w:hAnsi="仿宋" w:cs="仿宋_GB2312" w:hint="eastAsia"/>
          <w:sz w:val="32"/>
          <w:szCs w:val="32"/>
          <w:lang w:val="zh-CN"/>
        </w:rPr>
        <w:t>)大冶市</w:t>
      </w:r>
      <w:r w:rsidR="007A23C5">
        <w:rPr>
          <w:rFonts w:ascii="仿宋" w:eastAsia="仿宋" w:hAnsi="仿宋" w:cs="仿宋_GB2312" w:hint="eastAsia"/>
          <w:sz w:val="32"/>
          <w:szCs w:val="32"/>
          <w:lang w:val="zh-CN"/>
        </w:rPr>
        <w:t>自然</w:t>
      </w:r>
      <w:r w:rsidRPr="008832BA">
        <w:rPr>
          <w:rFonts w:ascii="仿宋" w:eastAsia="仿宋" w:hAnsi="仿宋" w:cs="仿宋_GB2312" w:hint="eastAsia"/>
          <w:sz w:val="32"/>
          <w:szCs w:val="32"/>
          <w:lang w:val="zh-CN"/>
        </w:rPr>
        <w:t>资源</w:t>
      </w:r>
      <w:r w:rsidR="007A23C5">
        <w:rPr>
          <w:rFonts w:ascii="仿宋" w:eastAsia="仿宋" w:hAnsi="仿宋" w:cs="仿宋_GB2312" w:hint="eastAsia"/>
          <w:sz w:val="32"/>
          <w:szCs w:val="32"/>
          <w:lang w:val="zh-CN"/>
        </w:rPr>
        <w:t>和规划</w:t>
      </w:r>
      <w:r w:rsidRPr="008832BA">
        <w:rPr>
          <w:rFonts w:ascii="仿宋" w:eastAsia="仿宋" w:hAnsi="仿宋" w:cs="仿宋_GB2312" w:hint="eastAsia"/>
          <w:sz w:val="32"/>
          <w:szCs w:val="32"/>
          <w:lang w:val="zh-CN"/>
        </w:rPr>
        <w:t>局和大冶市公共资源交易中心对本《出让须知》有解释权。未尽事宜依照</w:t>
      </w:r>
      <w:r w:rsidRPr="008832BA">
        <w:rPr>
          <w:rFonts w:ascii="仿宋" w:eastAsia="仿宋" w:hAnsi="仿宋" w:cs="Times New Roman" w:hint="eastAsia"/>
          <w:sz w:val="32"/>
          <w:szCs w:val="32"/>
        </w:rPr>
        <w:t>《招标拍卖挂牌出让国有土地使用权规范》办理。</w:t>
      </w:r>
    </w:p>
    <w:p w:rsidR="00F8183B" w:rsidRPr="008832BA" w:rsidRDefault="00F8183B" w:rsidP="00651652">
      <w:pPr>
        <w:spacing w:line="440" w:lineRule="exact"/>
        <w:ind w:firstLineChars="1400" w:firstLine="4480"/>
        <w:rPr>
          <w:rFonts w:ascii="仿宋" w:eastAsia="仿宋" w:hAnsi="仿宋" w:cs="Times New Roman"/>
          <w:sz w:val="32"/>
          <w:szCs w:val="32"/>
        </w:rPr>
      </w:pPr>
    </w:p>
    <w:p w:rsidR="00F8183B" w:rsidRPr="008832BA" w:rsidRDefault="004707F7" w:rsidP="00651652">
      <w:pPr>
        <w:spacing w:line="440" w:lineRule="exact"/>
        <w:ind w:firstLineChars="1000" w:firstLine="3200"/>
        <w:rPr>
          <w:rFonts w:ascii="仿宋" w:eastAsia="仿宋" w:hAnsi="仿宋" w:cs="Times New Roman"/>
          <w:sz w:val="32"/>
          <w:szCs w:val="32"/>
        </w:rPr>
      </w:pPr>
      <w:r w:rsidRPr="008832BA">
        <w:rPr>
          <w:rFonts w:ascii="仿宋" w:eastAsia="仿宋" w:hAnsi="仿宋" w:cs="Times New Roman" w:hint="eastAsia"/>
          <w:sz w:val="32"/>
          <w:szCs w:val="32"/>
        </w:rPr>
        <w:t>出让人: 大冶市</w:t>
      </w:r>
      <w:r w:rsidR="007A23C5">
        <w:rPr>
          <w:rFonts w:ascii="仿宋" w:eastAsia="仿宋" w:hAnsi="仿宋" w:cs="Times New Roman" w:hint="eastAsia"/>
          <w:sz w:val="32"/>
          <w:szCs w:val="32"/>
        </w:rPr>
        <w:t>自然</w:t>
      </w:r>
      <w:r w:rsidRPr="008832BA">
        <w:rPr>
          <w:rFonts w:ascii="仿宋" w:eastAsia="仿宋" w:hAnsi="仿宋" w:cs="Times New Roman" w:hint="eastAsia"/>
          <w:sz w:val="32"/>
          <w:szCs w:val="32"/>
        </w:rPr>
        <w:t>资源</w:t>
      </w:r>
      <w:r w:rsidR="007A23C5">
        <w:rPr>
          <w:rFonts w:ascii="仿宋" w:eastAsia="仿宋" w:hAnsi="仿宋" w:cs="Times New Roman" w:hint="eastAsia"/>
          <w:sz w:val="32"/>
          <w:szCs w:val="32"/>
        </w:rPr>
        <w:t>和规划</w:t>
      </w:r>
      <w:r w:rsidRPr="008832BA">
        <w:rPr>
          <w:rFonts w:ascii="仿宋" w:eastAsia="仿宋" w:hAnsi="仿宋" w:cs="Times New Roman" w:hint="eastAsia"/>
          <w:sz w:val="32"/>
          <w:szCs w:val="32"/>
        </w:rPr>
        <w:t>局</w:t>
      </w:r>
    </w:p>
    <w:p w:rsidR="00F8183B" w:rsidRPr="008832BA" w:rsidRDefault="007A23C5" w:rsidP="00651652">
      <w:pPr>
        <w:spacing w:line="440" w:lineRule="exact"/>
        <w:ind w:firstLineChars="1000" w:firstLine="3200"/>
        <w:rPr>
          <w:rFonts w:ascii="仿宋" w:eastAsia="仿宋" w:hAnsi="仿宋" w:cs="Times New Roman"/>
          <w:sz w:val="32"/>
          <w:szCs w:val="32"/>
        </w:rPr>
      </w:pPr>
      <w:r>
        <w:rPr>
          <w:rFonts w:ascii="仿宋" w:eastAsia="仿宋" w:hAnsi="仿宋" w:cs="Times New Roman" w:hint="eastAsia"/>
          <w:sz w:val="32"/>
          <w:szCs w:val="32"/>
        </w:rPr>
        <w:t>挂牌人</w:t>
      </w:r>
      <w:r w:rsidR="004707F7" w:rsidRPr="008832BA">
        <w:rPr>
          <w:rFonts w:ascii="仿宋" w:eastAsia="仿宋" w:hAnsi="仿宋" w:cs="Times New Roman" w:hint="eastAsia"/>
          <w:sz w:val="32"/>
          <w:szCs w:val="32"/>
        </w:rPr>
        <w:t>：大冶市公共资源交易中心</w:t>
      </w:r>
    </w:p>
    <w:p w:rsidR="00F8183B" w:rsidRPr="008832BA" w:rsidRDefault="004707F7" w:rsidP="00651652">
      <w:pPr>
        <w:spacing w:line="440" w:lineRule="exact"/>
        <w:ind w:firstLineChars="1550" w:firstLine="4960"/>
        <w:rPr>
          <w:rFonts w:ascii="仿宋" w:eastAsia="仿宋" w:hAnsi="仿宋"/>
        </w:rPr>
      </w:pPr>
      <w:r w:rsidRPr="008832BA">
        <w:rPr>
          <w:rFonts w:ascii="仿宋" w:eastAsia="仿宋" w:hAnsi="仿宋" w:cs="Times New Roman" w:hint="eastAsia"/>
          <w:sz w:val="32"/>
          <w:szCs w:val="32"/>
        </w:rPr>
        <w:t>201</w:t>
      </w:r>
      <w:r w:rsidR="00191FA6">
        <w:rPr>
          <w:rFonts w:ascii="仿宋" w:eastAsia="仿宋" w:hAnsi="仿宋" w:cs="Times New Roman" w:hint="eastAsia"/>
          <w:sz w:val="32"/>
          <w:szCs w:val="32"/>
        </w:rPr>
        <w:t>9</w:t>
      </w:r>
      <w:r w:rsidRPr="008832BA">
        <w:rPr>
          <w:rFonts w:ascii="仿宋" w:eastAsia="仿宋" w:hAnsi="仿宋" w:cs="Times New Roman" w:hint="eastAsia"/>
          <w:sz w:val="32"/>
          <w:szCs w:val="32"/>
        </w:rPr>
        <w:t>年</w:t>
      </w:r>
      <w:r w:rsidR="005E08BE">
        <w:rPr>
          <w:rFonts w:ascii="仿宋" w:eastAsia="仿宋" w:hAnsi="仿宋" w:cs="Times New Roman" w:hint="eastAsia"/>
          <w:sz w:val="32"/>
          <w:szCs w:val="32"/>
        </w:rPr>
        <w:t>9</w:t>
      </w:r>
      <w:r w:rsidRPr="008832BA">
        <w:rPr>
          <w:rFonts w:ascii="仿宋" w:eastAsia="仿宋" w:hAnsi="仿宋" w:cs="Times New Roman" w:hint="eastAsia"/>
          <w:sz w:val="32"/>
          <w:szCs w:val="32"/>
        </w:rPr>
        <w:t>月</w:t>
      </w:r>
      <w:r w:rsidR="005E08BE">
        <w:rPr>
          <w:rFonts w:ascii="仿宋" w:eastAsia="仿宋" w:hAnsi="仿宋" w:cs="Times New Roman" w:hint="eastAsia"/>
          <w:sz w:val="32"/>
          <w:szCs w:val="32"/>
        </w:rPr>
        <w:t>30</w:t>
      </w:r>
      <w:r w:rsidRPr="008832BA">
        <w:rPr>
          <w:rFonts w:ascii="仿宋" w:eastAsia="仿宋" w:hAnsi="仿宋" w:cs="Times New Roman" w:hint="eastAsia"/>
          <w:sz w:val="32"/>
          <w:szCs w:val="32"/>
        </w:rPr>
        <w:t>日</w:t>
      </w:r>
      <w:bookmarkStart w:id="0" w:name="_GoBack"/>
      <w:bookmarkEnd w:id="0"/>
    </w:p>
    <w:sectPr w:rsidR="00F8183B" w:rsidRPr="008832BA" w:rsidSect="00F818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57" w:rsidRDefault="00A76A57" w:rsidP="00F8183B">
      <w:r>
        <w:separator/>
      </w:r>
    </w:p>
  </w:endnote>
  <w:endnote w:type="continuationSeparator" w:id="0">
    <w:p w:rsidR="00A76A57" w:rsidRDefault="00A76A57" w:rsidP="00F81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3B" w:rsidRDefault="003C2082">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sdt>
                <w:sdtPr>
                  <w:id w:val="-992712992"/>
                </w:sdtPr>
                <w:sdtContent>
                  <w:p w:rsidR="00F8183B" w:rsidRDefault="003C2082">
                    <w:pPr>
                      <w:pStyle w:val="a5"/>
                      <w:jc w:val="center"/>
                    </w:pPr>
                    <w:r>
                      <w:fldChar w:fldCharType="begin"/>
                    </w:r>
                    <w:r w:rsidR="004707F7">
                      <w:instrText>PAGE   \* MERGEFORMAT</w:instrText>
                    </w:r>
                    <w:r>
                      <w:fldChar w:fldCharType="separate"/>
                    </w:r>
                    <w:r w:rsidR="005E08BE" w:rsidRPr="005E08BE">
                      <w:rPr>
                        <w:noProof/>
                        <w:lang w:val="zh-CN"/>
                      </w:rPr>
                      <w:t>1</w:t>
                    </w:r>
                    <w:r>
                      <w:fldChar w:fldCharType="end"/>
                    </w:r>
                  </w:p>
                </w:sdtContent>
              </w:sdt>
              <w:p w:rsidR="00F8183B" w:rsidRDefault="00F8183B"/>
            </w:txbxContent>
          </v:textbox>
          <w10:wrap anchorx="margin"/>
        </v:shape>
      </w:pict>
    </w:r>
  </w:p>
  <w:p w:rsidR="00F8183B" w:rsidRDefault="00F818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57" w:rsidRDefault="00A76A57" w:rsidP="00F8183B">
      <w:r>
        <w:separator/>
      </w:r>
    </w:p>
  </w:footnote>
  <w:footnote w:type="continuationSeparator" w:id="0">
    <w:p w:rsidR="00A76A57" w:rsidRDefault="00A76A57" w:rsidP="00F81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3B" w:rsidRDefault="00F8183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CB32891"/>
    <w:rsid w:val="1BBD054F"/>
    <w:rsid w:val="1BE44CD8"/>
    <w:rsid w:val="22341638"/>
    <w:rsid w:val="27A02CD7"/>
    <w:rsid w:val="283B51DE"/>
    <w:rsid w:val="347539F9"/>
    <w:rsid w:val="3B4F1036"/>
    <w:rsid w:val="443E1BD5"/>
    <w:rsid w:val="47066E73"/>
    <w:rsid w:val="48123E79"/>
    <w:rsid w:val="4A5D7320"/>
    <w:rsid w:val="5BAE76FF"/>
    <w:rsid w:val="621C3A13"/>
    <w:rsid w:val="76BB6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8183B"/>
    <w:pPr>
      <w:spacing w:line="540" w:lineRule="exact"/>
      <w:ind w:firstLineChars="200" w:firstLine="643"/>
    </w:pPr>
    <w:rPr>
      <w:rFonts w:ascii="Times New Roman" w:eastAsia="仿宋_GB2312" w:hAnsi="Times New Roman" w:cs="Times New Roman"/>
      <w:b/>
      <w:bCs/>
      <w:sz w:val="32"/>
      <w:szCs w:val="24"/>
    </w:rPr>
  </w:style>
  <w:style w:type="paragraph" w:styleId="2">
    <w:name w:val="Body Text Indent 2"/>
    <w:basedOn w:val="a"/>
    <w:uiPriority w:val="99"/>
    <w:semiHidden/>
    <w:unhideWhenUsed/>
    <w:qFormat/>
    <w:rsid w:val="00F8183B"/>
    <w:pPr>
      <w:spacing w:line="580" w:lineRule="exact"/>
      <w:ind w:firstLineChars="200" w:firstLine="640"/>
    </w:pPr>
    <w:rPr>
      <w:rFonts w:ascii="仿宋_GB2312" w:eastAsia="仿宋_GB2312"/>
      <w:sz w:val="32"/>
    </w:rPr>
  </w:style>
  <w:style w:type="paragraph" w:styleId="a4">
    <w:name w:val="Balloon Text"/>
    <w:basedOn w:val="a"/>
    <w:link w:val="Char0"/>
    <w:uiPriority w:val="99"/>
    <w:unhideWhenUsed/>
    <w:qFormat/>
    <w:rsid w:val="00F8183B"/>
    <w:rPr>
      <w:sz w:val="18"/>
      <w:szCs w:val="18"/>
    </w:rPr>
  </w:style>
  <w:style w:type="paragraph" w:styleId="a5">
    <w:name w:val="footer"/>
    <w:basedOn w:val="a"/>
    <w:link w:val="Char1"/>
    <w:uiPriority w:val="99"/>
    <w:unhideWhenUsed/>
    <w:qFormat/>
    <w:rsid w:val="00F818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818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8183B"/>
    <w:rPr>
      <w:sz w:val="18"/>
      <w:szCs w:val="18"/>
    </w:rPr>
  </w:style>
  <w:style w:type="character" w:customStyle="1" w:styleId="Char1">
    <w:name w:val="页脚 Char"/>
    <w:basedOn w:val="a0"/>
    <w:link w:val="a5"/>
    <w:uiPriority w:val="99"/>
    <w:qFormat/>
    <w:rsid w:val="00F8183B"/>
    <w:rPr>
      <w:sz w:val="18"/>
      <w:szCs w:val="18"/>
    </w:rPr>
  </w:style>
  <w:style w:type="character" w:customStyle="1" w:styleId="font11">
    <w:name w:val="font11"/>
    <w:basedOn w:val="a0"/>
    <w:rsid w:val="00F8183B"/>
    <w:rPr>
      <w:rFonts w:ascii="Times New Roman" w:hAnsi="Times New Roman" w:cs="Times New Roman" w:hint="default"/>
      <w:color w:val="000000"/>
      <w:sz w:val="20"/>
      <w:szCs w:val="20"/>
      <w:u w:val="none"/>
    </w:rPr>
  </w:style>
  <w:style w:type="character" w:customStyle="1" w:styleId="Char">
    <w:name w:val="正文文本缩进 Char"/>
    <w:basedOn w:val="a0"/>
    <w:link w:val="a3"/>
    <w:qFormat/>
    <w:rsid w:val="00F8183B"/>
    <w:rPr>
      <w:rFonts w:ascii="Times New Roman" w:eastAsia="仿宋_GB2312" w:hAnsi="Times New Roman" w:cs="Times New Roman"/>
      <w:b/>
      <w:bCs/>
      <w:sz w:val="32"/>
      <w:szCs w:val="24"/>
    </w:rPr>
  </w:style>
  <w:style w:type="character" w:customStyle="1" w:styleId="Char0">
    <w:name w:val="批注框文本 Char"/>
    <w:basedOn w:val="a0"/>
    <w:link w:val="a4"/>
    <w:uiPriority w:val="99"/>
    <w:semiHidden/>
    <w:qFormat/>
    <w:rsid w:val="00F8183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9</Pages>
  <Words>901</Words>
  <Characters>5138</Characters>
  <Application>Microsoft Office Word</Application>
  <DocSecurity>0</DocSecurity>
  <Lines>42</Lines>
  <Paragraphs>12</Paragraphs>
  <ScaleCrop>false</ScaleCrop>
  <Company>Sky123.Org</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26</cp:revision>
  <cp:lastPrinted>2019-09-29T01:52:00Z</cp:lastPrinted>
  <dcterms:created xsi:type="dcterms:W3CDTF">2017-11-20T01:05:00Z</dcterms:created>
  <dcterms:modified xsi:type="dcterms:W3CDTF">2019-09-29T01:54:00Z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